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493F" w:rsidRDefault="0027493F">
      <w:pPr>
        <w:pStyle w:val="a3"/>
        <w:spacing w:before="6"/>
        <w:rPr>
          <w:rFonts w:ascii="Times New Roman"/>
          <w:sz w:val="11"/>
        </w:rPr>
      </w:pPr>
    </w:p>
    <w:p w:rsidR="0027493F" w:rsidRDefault="00244FA6">
      <w:pPr>
        <w:pStyle w:val="a4"/>
        <w:spacing w:line="886" w:lineRule="exact"/>
      </w:pPr>
      <w:r>
        <w:t>南開科技大學</w:t>
      </w:r>
    </w:p>
    <w:p w:rsidR="0027493F" w:rsidRDefault="0027493F">
      <w:pPr>
        <w:pStyle w:val="a3"/>
        <w:spacing w:before="17"/>
        <w:rPr>
          <w:rFonts w:ascii="微軟正黑體"/>
          <w:b/>
          <w:sz w:val="40"/>
        </w:rPr>
      </w:pPr>
    </w:p>
    <w:p w:rsidR="009A5B0C" w:rsidRDefault="00244FA6" w:rsidP="009A5B0C">
      <w:pPr>
        <w:spacing w:line="223" w:lineRule="auto"/>
        <w:ind w:left="2913" w:right="3562" w:hanging="300"/>
        <w:rPr>
          <w:rFonts w:hint="eastAsia"/>
          <w:sz w:val="40"/>
        </w:rPr>
      </w:pPr>
      <w:r>
        <w:rPr>
          <w:sz w:val="40"/>
        </w:rPr>
        <w:t>長期照顧與管理系</w:t>
      </w:r>
    </w:p>
    <w:p w:rsidR="009A5B0C" w:rsidRDefault="009A5B0C" w:rsidP="009A5B0C">
      <w:pPr>
        <w:spacing w:line="223" w:lineRule="auto"/>
        <w:ind w:right="2302"/>
        <w:rPr>
          <w:sz w:val="40"/>
        </w:rPr>
      </w:pPr>
      <w:r>
        <w:rPr>
          <w:rFonts w:hint="eastAsia"/>
          <w:sz w:val="40"/>
        </w:rPr>
        <w:t xml:space="preserve">                   </w:t>
      </w:r>
      <w:bookmarkStart w:id="0" w:name="_GoBack"/>
      <w:bookmarkEnd w:id="0"/>
      <w:r>
        <w:rPr>
          <w:rFonts w:hint="eastAsia"/>
          <w:sz w:val="40"/>
        </w:rPr>
        <w:t>福祉科技與服務理研究所</w:t>
      </w:r>
    </w:p>
    <w:p w:rsidR="0027493F" w:rsidRDefault="00244FA6">
      <w:pPr>
        <w:spacing w:line="223" w:lineRule="auto"/>
        <w:ind w:left="2913" w:right="3562" w:hanging="300"/>
        <w:rPr>
          <w:sz w:val="40"/>
        </w:rPr>
      </w:pPr>
      <w:r>
        <w:rPr>
          <w:sz w:val="40"/>
        </w:rPr>
        <w:t>碩士論文計畫書</w:t>
      </w:r>
    </w:p>
    <w:p w:rsidR="0027493F" w:rsidRDefault="0027493F">
      <w:pPr>
        <w:pStyle w:val="a3"/>
        <w:rPr>
          <w:sz w:val="40"/>
        </w:rPr>
      </w:pPr>
    </w:p>
    <w:p w:rsidR="0027493F" w:rsidRDefault="0027493F">
      <w:pPr>
        <w:pStyle w:val="a3"/>
        <w:rPr>
          <w:sz w:val="40"/>
        </w:rPr>
      </w:pPr>
    </w:p>
    <w:p w:rsidR="0027493F" w:rsidRDefault="00244FA6">
      <w:pPr>
        <w:pStyle w:val="a4"/>
        <w:spacing w:before="309" w:line="170" w:lineRule="auto"/>
        <w:ind w:right="892"/>
      </w:pPr>
      <w:r>
        <w:rPr>
          <w:spacing w:val="-2"/>
        </w:rPr>
        <w:t>「五倫教育」對中高齡學員日常</w:t>
      </w:r>
      <w:r>
        <w:t>生活之影響</w:t>
      </w:r>
    </w:p>
    <w:p w:rsidR="0027493F" w:rsidRDefault="00244FA6">
      <w:pPr>
        <w:spacing w:before="460" w:line="242" w:lineRule="auto"/>
        <w:ind w:left="474" w:right="1233" w:firstLine="1"/>
        <w:jc w:val="center"/>
        <w:rPr>
          <w:rFonts w:ascii="Times New Roman"/>
          <w:b/>
          <w:sz w:val="40"/>
        </w:rPr>
      </w:pPr>
      <w:r>
        <w:rPr>
          <w:rFonts w:ascii="Times New Roman"/>
          <w:b/>
          <w:sz w:val="40"/>
        </w:rPr>
        <w:t>The Living Effects to the Middle-aged Who</w:t>
      </w:r>
      <w:r>
        <w:rPr>
          <w:rFonts w:ascii="Times New Roman"/>
          <w:b/>
          <w:spacing w:val="1"/>
          <w:sz w:val="40"/>
        </w:rPr>
        <w:t xml:space="preserve"> </w:t>
      </w:r>
      <w:r>
        <w:rPr>
          <w:rFonts w:ascii="Times New Roman"/>
          <w:b/>
          <w:sz w:val="40"/>
        </w:rPr>
        <w:t>Accepts</w:t>
      </w:r>
      <w:r>
        <w:rPr>
          <w:rFonts w:ascii="Times New Roman"/>
          <w:b/>
          <w:spacing w:val="-16"/>
          <w:sz w:val="40"/>
        </w:rPr>
        <w:t xml:space="preserve"> </w:t>
      </w:r>
      <w:r>
        <w:rPr>
          <w:rFonts w:ascii="Times New Roman"/>
          <w:b/>
          <w:sz w:val="40"/>
        </w:rPr>
        <w:t>the</w:t>
      </w:r>
      <w:r>
        <w:rPr>
          <w:rFonts w:ascii="Times New Roman"/>
          <w:b/>
          <w:spacing w:val="-13"/>
          <w:sz w:val="40"/>
        </w:rPr>
        <w:t xml:space="preserve"> </w:t>
      </w:r>
      <w:r>
        <w:rPr>
          <w:rFonts w:ascii="Times New Roman"/>
          <w:b/>
          <w:sz w:val="40"/>
        </w:rPr>
        <w:t>Education</w:t>
      </w:r>
      <w:r>
        <w:rPr>
          <w:rFonts w:ascii="Times New Roman"/>
          <w:b/>
          <w:spacing w:val="-16"/>
          <w:sz w:val="40"/>
        </w:rPr>
        <w:t xml:space="preserve"> </w:t>
      </w:r>
      <w:r>
        <w:rPr>
          <w:rFonts w:ascii="Times New Roman"/>
          <w:b/>
          <w:sz w:val="40"/>
        </w:rPr>
        <w:t>of</w:t>
      </w:r>
      <w:r>
        <w:rPr>
          <w:rFonts w:ascii="Times New Roman"/>
          <w:b/>
          <w:spacing w:val="-15"/>
          <w:sz w:val="40"/>
        </w:rPr>
        <w:t xml:space="preserve"> </w:t>
      </w:r>
      <w:r>
        <w:rPr>
          <w:rFonts w:ascii="Times New Roman"/>
          <w:b/>
          <w:sz w:val="40"/>
        </w:rPr>
        <w:t>Five</w:t>
      </w:r>
      <w:r>
        <w:rPr>
          <w:rFonts w:ascii="Times New Roman"/>
          <w:b/>
          <w:spacing w:val="-12"/>
          <w:sz w:val="40"/>
        </w:rPr>
        <w:t xml:space="preserve"> </w:t>
      </w:r>
      <w:r>
        <w:rPr>
          <w:rFonts w:ascii="Times New Roman"/>
          <w:b/>
          <w:sz w:val="40"/>
        </w:rPr>
        <w:t>Ethical</w:t>
      </w:r>
      <w:r>
        <w:rPr>
          <w:rFonts w:ascii="Times New Roman"/>
          <w:b/>
          <w:spacing w:val="-16"/>
          <w:sz w:val="40"/>
        </w:rPr>
        <w:t xml:space="preserve"> </w:t>
      </w:r>
      <w:r>
        <w:rPr>
          <w:rFonts w:ascii="Times New Roman"/>
          <w:b/>
          <w:sz w:val="40"/>
        </w:rPr>
        <w:t>Classes</w:t>
      </w:r>
    </w:p>
    <w:p w:rsidR="0027493F" w:rsidRDefault="0027493F">
      <w:pPr>
        <w:pStyle w:val="a3"/>
        <w:rPr>
          <w:rFonts w:ascii="Times New Roman"/>
          <w:b/>
          <w:sz w:val="44"/>
        </w:rPr>
      </w:pPr>
    </w:p>
    <w:p w:rsidR="0027493F" w:rsidRDefault="0027493F">
      <w:pPr>
        <w:pStyle w:val="a3"/>
        <w:rPr>
          <w:rFonts w:ascii="Times New Roman"/>
          <w:b/>
          <w:sz w:val="44"/>
        </w:rPr>
      </w:pPr>
    </w:p>
    <w:p w:rsidR="0027493F" w:rsidRDefault="0027493F">
      <w:pPr>
        <w:pStyle w:val="a3"/>
        <w:rPr>
          <w:rFonts w:ascii="Times New Roman"/>
          <w:b/>
          <w:sz w:val="44"/>
        </w:rPr>
      </w:pPr>
    </w:p>
    <w:p w:rsidR="0027493F" w:rsidRDefault="0027493F">
      <w:pPr>
        <w:pStyle w:val="a3"/>
        <w:rPr>
          <w:rFonts w:ascii="Times New Roman"/>
          <w:b/>
          <w:sz w:val="44"/>
        </w:rPr>
      </w:pPr>
    </w:p>
    <w:p w:rsidR="0027493F" w:rsidRDefault="0027493F">
      <w:pPr>
        <w:pStyle w:val="a3"/>
        <w:rPr>
          <w:rFonts w:ascii="Times New Roman"/>
          <w:b/>
          <w:sz w:val="44"/>
        </w:rPr>
      </w:pPr>
    </w:p>
    <w:p w:rsidR="0027493F" w:rsidRDefault="0027493F">
      <w:pPr>
        <w:pStyle w:val="a3"/>
        <w:rPr>
          <w:rFonts w:ascii="Times New Roman"/>
          <w:b/>
          <w:sz w:val="45"/>
        </w:rPr>
      </w:pPr>
    </w:p>
    <w:p w:rsidR="0027493F" w:rsidRDefault="00244FA6">
      <w:pPr>
        <w:spacing w:line="540" w:lineRule="exact"/>
        <w:ind w:left="107" w:right="869"/>
        <w:jc w:val="center"/>
        <w:rPr>
          <w:rFonts w:ascii="Times New Roman" w:eastAsia="Times New Roman"/>
          <w:sz w:val="40"/>
        </w:rPr>
      </w:pPr>
      <w:r>
        <w:rPr>
          <w:spacing w:val="3"/>
          <w:sz w:val="40"/>
        </w:rPr>
        <w:t>研究生：曾</w:t>
      </w:r>
      <w:r>
        <w:rPr>
          <w:spacing w:val="3"/>
          <w:sz w:val="40"/>
        </w:rPr>
        <w:t xml:space="preserve"> </w:t>
      </w:r>
      <w:r>
        <w:rPr>
          <w:rFonts w:ascii="Times New Roman" w:eastAsia="Times New Roman"/>
          <w:sz w:val="40"/>
        </w:rPr>
        <w:t>OO</w:t>
      </w:r>
    </w:p>
    <w:p w:rsidR="0027493F" w:rsidRDefault="00244FA6">
      <w:pPr>
        <w:spacing w:line="540" w:lineRule="exact"/>
        <w:ind w:left="107" w:right="865"/>
        <w:jc w:val="center"/>
        <w:rPr>
          <w:rFonts w:ascii="Times New Roman" w:eastAsia="Times New Roman"/>
          <w:sz w:val="40"/>
        </w:rPr>
      </w:pPr>
      <w:r>
        <w:rPr>
          <w:spacing w:val="15"/>
          <w:sz w:val="40"/>
        </w:rPr>
        <w:t>指導教授：陳</w:t>
      </w:r>
      <w:r>
        <w:rPr>
          <w:rFonts w:ascii="Times New Roman" w:eastAsia="Times New Roman"/>
          <w:sz w:val="40"/>
        </w:rPr>
        <w:t>OO</w:t>
      </w:r>
    </w:p>
    <w:p w:rsidR="0027493F" w:rsidRDefault="0027493F">
      <w:pPr>
        <w:pStyle w:val="a3"/>
        <w:rPr>
          <w:rFonts w:ascii="Times New Roman"/>
          <w:sz w:val="44"/>
        </w:rPr>
      </w:pPr>
    </w:p>
    <w:p w:rsidR="0027493F" w:rsidRDefault="0027493F">
      <w:pPr>
        <w:pStyle w:val="a3"/>
        <w:rPr>
          <w:rFonts w:ascii="Times New Roman"/>
          <w:sz w:val="44"/>
        </w:rPr>
      </w:pPr>
    </w:p>
    <w:p w:rsidR="0027493F" w:rsidRDefault="0027493F">
      <w:pPr>
        <w:pStyle w:val="a3"/>
        <w:spacing w:before="6"/>
        <w:rPr>
          <w:rFonts w:ascii="Times New Roman"/>
          <w:sz w:val="59"/>
        </w:rPr>
      </w:pPr>
    </w:p>
    <w:p w:rsidR="0027493F" w:rsidRDefault="00244FA6">
      <w:pPr>
        <w:spacing w:before="1"/>
        <w:ind w:left="107" w:right="860"/>
        <w:jc w:val="center"/>
        <w:rPr>
          <w:sz w:val="40"/>
        </w:rPr>
      </w:pPr>
      <w:r>
        <w:rPr>
          <w:sz w:val="40"/>
        </w:rPr>
        <w:t>中華民國一</w:t>
      </w:r>
      <w:r>
        <w:rPr>
          <w:sz w:val="40"/>
        </w:rPr>
        <w:t>○</w:t>
      </w:r>
      <w:r>
        <w:rPr>
          <w:sz w:val="40"/>
        </w:rPr>
        <w:t>九年六月</w:t>
      </w:r>
    </w:p>
    <w:p w:rsidR="0027493F" w:rsidRDefault="0027493F">
      <w:pPr>
        <w:jc w:val="center"/>
        <w:rPr>
          <w:sz w:val="40"/>
        </w:rPr>
        <w:sectPr w:rsidR="0027493F">
          <w:type w:val="continuous"/>
          <w:pgSz w:w="11910" w:h="16840"/>
          <w:pgMar w:top="1580" w:right="880" w:bottom="280" w:left="1640" w:header="720" w:footer="720" w:gutter="0"/>
          <w:cols w:space="720"/>
        </w:sectPr>
      </w:pPr>
    </w:p>
    <w:p w:rsidR="0027493F" w:rsidRDefault="0027493F">
      <w:pPr>
        <w:pStyle w:val="a3"/>
        <w:rPr>
          <w:sz w:val="20"/>
        </w:rPr>
      </w:pPr>
    </w:p>
    <w:p w:rsidR="0027493F" w:rsidRDefault="0027493F">
      <w:pPr>
        <w:pStyle w:val="a3"/>
        <w:spacing w:before="3"/>
        <w:rPr>
          <w:sz w:val="26"/>
        </w:rPr>
      </w:pPr>
    </w:p>
    <w:p w:rsidR="0027493F" w:rsidRDefault="00244FA6">
      <w:pPr>
        <w:pStyle w:val="1"/>
        <w:spacing w:line="572" w:lineRule="exact"/>
      </w:pPr>
      <w:bookmarkStart w:id="1" w:name="_TOC_250007"/>
      <w:bookmarkEnd w:id="1"/>
      <w:r>
        <w:rPr>
          <w:spacing w:val="-3"/>
        </w:rPr>
        <w:t>摘要</w:t>
      </w:r>
    </w:p>
    <w:p w:rsidR="0027493F" w:rsidRDefault="0027493F">
      <w:pPr>
        <w:pStyle w:val="a3"/>
        <w:spacing w:before="12"/>
        <w:rPr>
          <w:rFonts w:ascii="微軟正黑體"/>
          <w:b/>
          <w:sz w:val="45"/>
        </w:rPr>
      </w:pPr>
    </w:p>
    <w:p w:rsidR="0027493F" w:rsidRDefault="00244FA6">
      <w:pPr>
        <w:pStyle w:val="a3"/>
        <w:spacing w:line="333" w:lineRule="auto"/>
        <w:ind w:left="628" w:right="189" w:firstLine="559"/>
        <w:jc w:val="both"/>
      </w:pPr>
      <w:r>
        <w:t>當今的社會問題中有一部份源自家庭的問題，在家庭問題中，不</w:t>
      </w:r>
      <w:r>
        <w:rPr>
          <w:spacing w:val="-6"/>
        </w:rPr>
        <w:t>管是夫妻或親子關係的衝突，都會直接或間接影響到家中長輩。因此，</w:t>
      </w:r>
      <w:r>
        <w:rPr>
          <w:spacing w:val="-71"/>
        </w:rPr>
        <w:t xml:space="preserve"> </w:t>
      </w:r>
      <w:r>
        <w:t>家庭的和諧與否，對年長成員身心健康的影響，可說極為重要。</w:t>
      </w:r>
    </w:p>
    <w:p w:rsidR="0027493F" w:rsidRDefault="00244FA6">
      <w:pPr>
        <w:pStyle w:val="a3"/>
        <w:tabs>
          <w:tab w:val="left" w:leader="hyphen" w:pos="8283"/>
        </w:tabs>
        <w:spacing w:before="108" w:line="333" w:lineRule="auto"/>
        <w:ind w:left="628" w:right="258" w:firstLine="559"/>
      </w:pPr>
      <w:r>
        <w:rPr>
          <w:noProof/>
        </w:rPr>
        <w:drawing>
          <wp:anchor distT="0" distB="0" distL="0" distR="0" simplePos="0" relativeHeight="487290880" behindDoc="1" locked="0" layoutInCell="1" allowOverlap="1">
            <wp:simplePos x="0" y="0"/>
            <wp:positionH relativeFrom="page">
              <wp:posOffset>2430779</wp:posOffset>
            </wp:positionH>
            <wp:positionV relativeFrom="paragraph">
              <wp:posOffset>626745</wp:posOffset>
            </wp:positionV>
            <wp:extent cx="3398520" cy="339852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3398520" cy="3398520"/>
                    </a:xfrm>
                    <a:prstGeom prst="rect">
                      <a:avLst/>
                    </a:prstGeom>
                  </pic:spPr>
                </pic:pic>
              </a:graphicData>
            </a:graphic>
          </wp:anchor>
        </w:drawing>
      </w:r>
      <w:r>
        <w:t>若要改變社會則要先從改變家庭做起，因為家庭是構成社會的最小單位，而要改變家庭最快的方法當為發揚我固有優良傳統</w:t>
      </w:r>
      <w:r>
        <w:rPr>
          <w:rFonts w:ascii="Times New Roman" w:eastAsia="Times New Roman"/>
        </w:rPr>
        <w:tab/>
      </w:r>
      <w:r>
        <w:t>五倫教</w:t>
      </w:r>
    </w:p>
    <w:p w:rsidR="0027493F" w:rsidRDefault="00244FA6">
      <w:pPr>
        <w:pStyle w:val="a3"/>
        <w:spacing w:line="333" w:lineRule="auto"/>
        <w:ind w:left="628" w:right="254"/>
        <w:jc w:val="both"/>
      </w:pPr>
      <w:r>
        <w:t>育。本研究首先以「質性研究」的方式來整體性的瞭解「古聖先賢的</w:t>
      </w:r>
      <w:r>
        <w:rPr>
          <w:spacing w:val="-10"/>
        </w:rPr>
        <w:t>五倫思想脈絡」，再透過「文獻資料分析」以深入探討五倫對現今社會</w:t>
      </w:r>
      <w:r>
        <w:t>之重要性，之後筆者編寫成五週教育課程，以「實驗研究法」及「資料分析」的方式，進行中高齡學員接受五倫教育後對其日常生活影響成效之研究，兩班班員的上課內容及教學時數皆一致，而教學者亦為筆者本身。</w:t>
      </w:r>
    </w:p>
    <w:p w:rsidR="0027493F" w:rsidRDefault="00244FA6">
      <w:pPr>
        <w:pStyle w:val="a3"/>
        <w:spacing w:before="96" w:line="336" w:lineRule="auto"/>
        <w:ind w:left="628" w:right="112" w:firstLine="559"/>
      </w:pPr>
      <w:r>
        <w:t>本研究結果如下：（</w:t>
      </w:r>
      <w:r>
        <w:rPr>
          <w:rFonts w:ascii="Times New Roman" w:eastAsia="Times New Roman"/>
        </w:rPr>
        <w:t>1</w:t>
      </w:r>
      <w:r>
        <w:t>）班員對課程的滿意度並無因背景變相不同</w:t>
      </w:r>
      <w:r>
        <w:rPr>
          <w:spacing w:val="-8"/>
        </w:rPr>
        <w:t>而有分別，平均數皆為中上，介於「非常同意」與「同意」之間。</w:t>
      </w:r>
      <w:r>
        <w:rPr>
          <w:spacing w:val="-1"/>
        </w:rPr>
        <w:t>（</w:t>
      </w:r>
      <w:r>
        <w:rPr>
          <w:rFonts w:ascii="Times New Roman" w:eastAsia="Times New Roman"/>
          <w:spacing w:val="-1"/>
        </w:rPr>
        <w:t>2</w:t>
      </w:r>
      <w:r>
        <w:rPr>
          <w:spacing w:val="-1"/>
        </w:rPr>
        <w:t>）</w:t>
      </w:r>
      <w:r>
        <w:rPr>
          <w:spacing w:val="-70"/>
        </w:rPr>
        <w:t xml:space="preserve"> </w:t>
      </w:r>
      <w:r>
        <w:t>從教學現場觀察，班員於整個教學活動中都能表現極大興趣及感動，</w:t>
      </w:r>
      <w:r>
        <w:rPr>
          <w:spacing w:val="1"/>
        </w:rPr>
        <w:t xml:space="preserve"> </w:t>
      </w:r>
      <w:r>
        <w:t>皆能投入教學情境當中。（</w:t>
      </w:r>
      <w:r>
        <w:rPr>
          <w:rFonts w:ascii="Times New Roman" w:eastAsia="Times New Roman"/>
        </w:rPr>
        <w:t>3</w:t>
      </w:r>
      <w:r>
        <w:t>）五倫課程對中高齡學員的日常生活影響呈現極大正面成效，尤其在「夫妻相處」上更為明顯。</w:t>
      </w:r>
    </w:p>
    <w:p w:rsidR="0027493F" w:rsidRDefault="00244FA6">
      <w:pPr>
        <w:pStyle w:val="a3"/>
        <w:spacing w:before="113"/>
        <w:ind w:left="628"/>
      </w:pPr>
      <w:r>
        <w:rPr>
          <w:spacing w:val="-1"/>
        </w:rPr>
        <w:t>關鍵字：中高齡、家庭問題、五倫教育</w:t>
      </w:r>
    </w:p>
    <w:p w:rsidR="0027493F" w:rsidRDefault="0027493F">
      <w:pPr>
        <w:sectPr w:rsidR="0027493F">
          <w:footerReference w:type="default" r:id="rId8"/>
          <w:pgSz w:w="11910" w:h="16840"/>
          <w:pgMar w:top="1580" w:right="880" w:bottom="1200" w:left="1640" w:header="0" w:footer="1015" w:gutter="0"/>
          <w:pgNumType w:start="1"/>
          <w:cols w:space="720"/>
        </w:sectPr>
      </w:pPr>
    </w:p>
    <w:p w:rsidR="0027493F" w:rsidRDefault="0027493F">
      <w:pPr>
        <w:pStyle w:val="a3"/>
        <w:rPr>
          <w:sz w:val="20"/>
        </w:rPr>
      </w:pPr>
    </w:p>
    <w:p w:rsidR="0027493F" w:rsidRDefault="0027493F">
      <w:pPr>
        <w:pStyle w:val="a3"/>
        <w:spacing w:before="3"/>
        <w:rPr>
          <w:sz w:val="26"/>
        </w:rPr>
      </w:pPr>
    </w:p>
    <w:p w:rsidR="0027493F" w:rsidRDefault="00244FA6">
      <w:pPr>
        <w:pStyle w:val="1"/>
        <w:spacing w:line="572" w:lineRule="exact"/>
      </w:pPr>
      <w:bookmarkStart w:id="2" w:name="_TOC_250006"/>
      <w:bookmarkEnd w:id="2"/>
      <w:r>
        <w:rPr>
          <w:spacing w:val="-3"/>
        </w:rPr>
        <w:t>目錄</w:t>
      </w:r>
    </w:p>
    <w:sdt>
      <w:sdtPr>
        <w:rPr>
          <w:rFonts w:ascii="微軟正黑體" w:eastAsia="微軟正黑體" w:hAnsi="微軟正黑體" w:cs="微軟正黑體"/>
          <w:i w:val="0"/>
          <w:iCs w:val="0"/>
          <w:sz w:val="28"/>
          <w:szCs w:val="28"/>
        </w:rPr>
        <w:id w:val="-1239784318"/>
        <w:docPartObj>
          <w:docPartGallery w:val="Table of Contents"/>
          <w:docPartUnique/>
        </w:docPartObj>
      </w:sdtPr>
      <w:sdtEndPr/>
      <w:sdtContent>
        <w:p w:rsidR="0027493F" w:rsidRDefault="00244FA6">
          <w:pPr>
            <w:pStyle w:val="3"/>
            <w:tabs>
              <w:tab w:val="right" w:leader="dot" w:pos="8800"/>
            </w:tabs>
            <w:rPr>
              <w:b w:val="0"/>
              <w:i w:val="0"/>
              <w:sz w:val="28"/>
            </w:rPr>
          </w:pPr>
          <w:hyperlink w:anchor="_TOC_250007" w:history="1">
            <w:r>
              <w:rPr>
                <w:rFonts w:ascii="微軟正黑體" w:eastAsia="微軟正黑體" w:hint="eastAsia"/>
                <w:i w:val="0"/>
                <w:sz w:val="28"/>
              </w:rPr>
              <w:t>摘要</w:t>
            </w:r>
            <w:r>
              <w:rPr>
                <w:i w:val="0"/>
                <w:sz w:val="28"/>
              </w:rPr>
              <w:tab/>
            </w:r>
            <w:r>
              <w:rPr>
                <w:b w:val="0"/>
                <w:i w:val="0"/>
                <w:sz w:val="28"/>
              </w:rPr>
              <w:t>i</w:t>
            </w:r>
          </w:hyperlink>
        </w:p>
        <w:p w:rsidR="0027493F" w:rsidRDefault="00244FA6">
          <w:pPr>
            <w:pStyle w:val="2"/>
            <w:tabs>
              <w:tab w:val="right" w:leader="dot" w:pos="8851"/>
            </w:tabs>
            <w:ind w:left="360"/>
          </w:pPr>
          <w:hyperlink w:anchor="_TOC_250006" w:history="1">
            <w:r>
              <w:rPr>
                <w:rFonts w:ascii="新細明體" w:eastAsia="新細明體" w:hint="eastAsia"/>
              </w:rPr>
              <w:t>目錄</w:t>
            </w:r>
            <w:r>
              <w:tab/>
            </w:r>
            <w:r>
              <w:rPr>
                <w:spacing w:val="13"/>
              </w:rPr>
              <w:t>ii</w:t>
            </w:r>
          </w:hyperlink>
        </w:p>
        <w:p w:rsidR="0027493F" w:rsidRDefault="00244FA6">
          <w:pPr>
            <w:pStyle w:val="2"/>
            <w:tabs>
              <w:tab w:val="right" w:leader="dot" w:pos="8836"/>
            </w:tabs>
            <w:spacing w:line="362" w:lineRule="exact"/>
          </w:pPr>
          <w:hyperlink w:anchor="_TOC_250005" w:history="1">
            <w:r>
              <w:rPr>
                <w:rFonts w:ascii="新細明體" w:eastAsia="新細明體" w:hint="eastAsia"/>
              </w:rPr>
              <w:t>表目錄</w:t>
            </w:r>
            <w:r>
              <w:tab/>
              <w:t>iii</w:t>
            </w:r>
          </w:hyperlink>
        </w:p>
        <w:p w:rsidR="0027493F" w:rsidRDefault="00244FA6">
          <w:pPr>
            <w:pStyle w:val="4"/>
            <w:tabs>
              <w:tab w:val="right" w:leader="dot" w:pos="9118"/>
            </w:tabs>
            <w:rPr>
              <w:rFonts w:ascii="Times New Roman" w:eastAsia="Times New Roman"/>
            </w:rPr>
          </w:pPr>
          <w:hyperlink w:anchor="_TOC_250004" w:history="1">
            <w:r>
              <w:t>圖目錄</w:t>
            </w:r>
            <w:r>
              <w:rPr>
                <w:rFonts w:ascii="Times New Roman" w:eastAsia="Times New Roman"/>
              </w:rPr>
              <w:tab/>
              <w:t>iv</w:t>
            </w:r>
          </w:hyperlink>
        </w:p>
        <w:p w:rsidR="0027493F" w:rsidRDefault="00244FA6">
          <w:pPr>
            <w:pStyle w:val="4"/>
            <w:tabs>
              <w:tab w:val="right" w:leader="dot" w:pos="9110"/>
            </w:tabs>
            <w:spacing w:line="366" w:lineRule="exact"/>
            <w:rPr>
              <w:rFonts w:ascii="Times New Roman" w:eastAsia="Times New Roman"/>
            </w:rPr>
          </w:pPr>
          <w:hyperlink w:anchor="_TOC_250003" w:history="1">
            <w:r>
              <w:t>第</w:t>
            </w:r>
            <w:r>
              <w:rPr>
                <w:spacing w:val="-1"/>
              </w:rPr>
              <w:t xml:space="preserve"> </w:t>
            </w:r>
            <w:r>
              <w:rPr>
                <w:rFonts w:ascii="Times New Roman" w:eastAsia="Times New Roman"/>
              </w:rPr>
              <w:t xml:space="preserve">1 </w:t>
            </w:r>
            <w:r>
              <w:t>章</w:t>
            </w:r>
            <w:r>
              <w:rPr>
                <w:spacing w:val="-1"/>
              </w:rPr>
              <w:t xml:space="preserve"> </w:t>
            </w:r>
            <w:r>
              <w:t>前言</w:t>
            </w:r>
            <w:r>
              <w:rPr>
                <w:rFonts w:ascii="Times New Roman" w:eastAsia="Times New Roman"/>
              </w:rPr>
              <w:tab/>
              <w:t>1</w:t>
            </w:r>
          </w:hyperlink>
        </w:p>
        <w:p w:rsidR="0027493F" w:rsidRDefault="00244FA6">
          <w:pPr>
            <w:pStyle w:val="5"/>
            <w:numPr>
              <w:ilvl w:val="1"/>
              <w:numId w:val="7"/>
            </w:numPr>
            <w:tabs>
              <w:tab w:val="left" w:pos="1514"/>
              <w:tab w:val="right" w:leader="dot" w:pos="9122"/>
            </w:tabs>
            <w:spacing w:line="367" w:lineRule="exact"/>
            <w:rPr>
              <w:rFonts w:ascii="Times New Roman" w:eastAsia="Times New Roman"/>
            </w:rPr>
          </w:pPr>
          <w:r>
            <w:t>研究背景與動機</w:t>
          </w:r>
          <w:r>
            <w:rPr>
              <w:rFonts w:ascii="Times New Roman" w:eastAsia="Times New Roman"/>
            </w:rPr>
            <w:tab/>
            <w:t>1</w:t>
          </w:r>
        </w:p>
        <w:p w:rsidR="0027493F" w:rsidRDefault="00244FA6">
          <w:pPr>
            <w:pStyle w:val="5"/>
            <w:numPr>
              <w:ilvl w:val="1"/>
              <w:numId w:val="7"/>
            </w:numPr>
            <w:tabs>
              <w:tab w:val="left" w:pos="1514"/>
              <w:tab w:val="right" w:leader="dot" w:pos="9122"/>
            </w:tabs>
            <w:rPr>
              <w:rFonts w:ascii="Times New Roman" w:eastAsia="Times New Roman"/>
            </w:rPr>
          </w:pPr>
          <w:r>
            <w:t>研究目的</w:t>
          </w:r>
          <w:r>
            <w:rPr>
              <w:rFonts w:ascii="Times New Roman" w:eastAsia="Times New Roman"/>
            </w:rPr>
            <w:tab/>
            <w:t>2</w:t>
          </w:r>
        </w:p>
        <w:p w:rsidR="0027493F" w:rsidRDefault="00244FA6">
          <w:pPr>
            <w:pStyle w:val="5"/>
            <w:numPr>
              <w:ilvl w:val="1"/>
              <w:numId w:val="7"/>
            </w:numPr>
            <w:tabs>
              <w:tab w:val="left" w:pos="1526"/>
              <w:tab w:val="right" w:leader="dot" w:pos="9115"/>
            </w:tabs>
            <w:spacing w:line="361" w:lineRule="exact"/>
            <w:ind w:left="1526" w:hanging="418"/>
            <w:rPr>
              <w:rFonts w:ascii="Times New Roman" w:eastAsia="Times New Roman"/>
            </w:rPr>
          </w:pPr>
          <w:r>
            <w:rPr>
              <w:noProof/>
            </w:rPr>
            <w:drawing>
              <wp:anchor distT="0" distB="0" distL="0" distR="0" simplePos="0" relativeHeight="487291392" behindDoc="1" locked="0" layoutInCell="1" allowOverlap="1">
                <wp:simplePos x="0" y="0"/>
                <wp:positionH relativeFrom="page">
                  <wp:posOffset>2430779</wp:posOffset>
                </wp:positionH>
                <wp:positionV relativeFrom="paragraph">
                  <wp:posOffset>50558</wp:posOffset>
                </wp:positionV>
                <wp:extent cx="3398520" cy="3398520"/>
                <wp:effectExtent l="0" t="0" r="0" b="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7" cstate="print"/>
                        <a:stretch>
                          <a:fillRect/>
                        </a:stretch>
                      </pic:blipFill>
                      <pic:spPr>
                        <a:xfrm>
                          <a:off x="0" y="0"/>
                          <a:ext cx="3398520" cy="3398520"/>
                        </a:xfrm>
                        <a:prstGeom prst="rect">
                          <a:avLst/>
                        </a:prstGeom>
                      </pic:spPr>
                    </pic:pic>
                  </a:graphicData>
                </a:graphic>
              </wp:anchor>
            </w:drawing>
          </w:r>
          <w:r>
            <w:t>研究範圍及限制</w:t>
          </w:r>
          <w:r>
            <w:rPr>
              <w:rFonts w:ascii="Times New Roman" w:eastAsia="Times New Roman"/>
            </w:rPr>
            <w:tab/>
            <w:t>2</w:t>
          </w:r>
        </w:p>
        <w:p w:rsidR="0027493F" w:rsidRDefault="00244FA6">
          <w:pPr>
            <w:pStyle w:val="4"/>
            <w:tabs>
              <w:tab w:val="right" w:leader="dot" w:pos="9110"/>
            </w:tabs>
            <w:spacing w:line="365" w:lineRule="exact"/>
            <w:rPr>
              <w:rFonts w:ascii="Times New Roman" w:eastAsia="Times New Roman"/>
            </w:rPr>
          </w:pPr>
          <w:hyperlink w:anchor="_TOC_250002" w:history="1">
            <w:r>
              <w:t>第</w:t>
            </w:r>
            <w:r>
              <w:rPr>
                <w:spacing w:val="-1"/>
              </w:rPr>
              <w:t xml:space="preserve"> </w:t>
            </w:r>
            <w:r>
              <w:rPr>
                <w:rFonts w:ascii="Times New Roman" w:eastAsia="Times New Roman"/>
              </w:rPr>
              <w:t xml:space="preserve">2 </w:t>
            </w:r>
            <w:r>
              <w:t>章</w:t>
            </w:r>
            <w:r>
              <w:rPr>
                <w:spacing w:val="-2"/>
              </w:rPr>
              <w:t xml:space="preserve"> </w:t>
            </w:r>
            <w:r>
              <w:t>文獻探討</w:t>
            </w:r>
            <w:r>
              <w:rPr>
                <w:rFonts w:ascii="Times New Roman" w:eastAsia="Times New Roman"/>
              </w:rPr>
              <w:tab/>
              <w:t>3</w:t>
            </w:r>
          </w:hyperlink>
        </w:p>
        <w:p w:rsidR="0027493F" w:rsidRDefault="00244FA6">
          <w:pPr>
            <w:pStyle w:val="5"/>
            <w:numPr>
              <w:ilvl w:val="1"/>
              <w:numId w:val="6"/>
            </w:numPr>
            <w:tabs>
              <w:tab w:val="left" w:pos="1514"/>
              <w:tab w:val="right" w:leader="dot" w:pos="9124"/>
            </w:tabs>
            <w:spacing w:line="367" w:lineRule="exact"/>
            <w:rPr>
              <w:rFonts w:ascii="Times New Roman" w:eastAsia="Times New Roman"/>
            </w:rPr>
          </w:pPr>
          <w:r>
            <w:t>五倫的由來及重要性</w:t>
          </w:r>
          <w:r>
            <w:rPr>
              <w:rFonts w:ascii="Times New Roman" w:eastAsia="Times New Roman"/>
            </w:rPr>
            <w:tab/>
            <w:t>3</w:t>
          </w:r>
        </w:p>
        <w:p w:rsidR="0027493F" w:rsidRDefault="00244FA6">
          <w:pPr>
            <w:pStyle w:val="5"/>
            <w:numPr>
              <w:ilvl w:val="1"/>
              <w:numId w:val="6"/>
            </w:numPr>
            <w:tabs>
              <w:tab w:val="left" w:pos="1514"/>
              <w:tab w:val="right" w:leader="dot" w:pos="9124"/>
            </w:tabs>
            <w:rPr>
              <w:rFonts w:ascii="Times New Roman" w:eastAsia="Times New Roman"/>
            </w:rPr>
          </w:pPr>
          <w:r>
            <w:t>夫婦有別：談夫妻相處之禮儀規範</w:t>
          </w:r>
          <w:r>
            <w:rPr>
              <w:rFonts w:ascii="Times New Roman" w:eastAsia="Times New Roman"/>
            </w:rPr>
            <w:tab/>
            <w:t>4</w:t>
          </w:r>
        </w:p>
        <w:p w:rsidR="0027493F" w:rsidRDefault="00244FA6">
          <w:pPr>
            <w:pStyle w:val="5"/>
            <w:numPr>
              <w:ilvl w:val="1"/>
              <w:numId w:val="6"/>
            </w:numPr>
            <w:tabs>
              <w:tab w:val="left" w:pos="1514"/>
              <w:tab w:val="right" w:leader="dot" w:pos="9124"/>
            </w:tabs>
            <w:spacing w:line="317" w:lineRule="exact"/>
            <w:rPr>
              <w:rFonts w:ascii="Times New Roman" w:eastAsia="Times New Roman"/>
            </w:rPr>
          </w:pPr>
          <w:r>
            <w:t>父子有親：談父子相處之禮儀規範</w:t>
          </w:r>
          <w:r>
            <w:rPr>
              <w:rFonts w:ascii="Times New Roman" w:eastAsia="Times New Roman"/>
            </w:rPr>
            <w:tab/>
            <w:t>4</w:t>
          </w:r>
        </w:p>
        <w:p w:rsidR="0027493F" w:rsidRDefault="00244FA6">
          <w:pPr>
            <w:pStyle w:val="10"/>
            <w:tabs>
              <w:tab w:val="right" w:leader="dot" w:pos="8848"/>
            </w:tabs>
            <w:ind w:left="359"/>
            <w:rPr>
              <w:rFonts w:ascii="Times New Roman" w:eastAsia="Times New Roman"/>
              <w:b w:val="0"/>
            </w:rPr>
          </w:pPr>
          <w:hyperlink w:anchor="_TOC_250001" w:history="1">
            <w:r>
              <w:t>第</w:t>
            </w:r>
            <w:r>
              <w:rPr>
                <w:spacing w:val="4"/>
              </w:rPr>
              <w:t xml:space="preserve"> </w:t>
            </w:r>
            <w:r>
              <w:rPr>
                <w:rFonts w:ascii="Times New Roman" w:eastAsia="Times New Roman"/>
              </w:rPr>
              <w:t>3</w:t>
            </w:r>
            <w:r>
              <w:rPr>
                <w:rFonts w:ascii="Times New Roman" w:eastAsia="Times New Roman"/>
                <w:spacing w:val="-2"/>
              </w:rPr>
              <w:t xml:space="preserve"> </w:t>
            </w:r>
            <w:r>
              <w:t>章</w:t>
            </w:r>
            <w:r>
              <w:rPr>
                <w:spacing w:val="2"/>
              </w:rPr>
              <w:t xml:space="preserve"> </w:t>
            </w:r>
            <w:r>
              <w:t>研究設計</w:t>
            </w:r>
            <w:r>
              <w:rPr>
                <w:rFonts w:ascii="Times New Roman" w:eastAsia="Times New Roman"/>
              </w:rPr>
              <w:tab/>
            </w:r>
            <w:r>
              <w:rPr>
                <w:rFonts w:ascii="Times New Roman" w:eastAsia="Times New Roman"/>
                <w:b w:val="0"/>
              </w:rPr>
              <w:t>6</w:t>
            </w:r>
          </w:hyperlink>
        </w:p>
        <w:p w:rsidR="0027493F" w:rsidRDefault="00244FA6">
          <w:pPr>
            <w:pStyle w:val="5"/>
            <w:numPr>
              <w:ilvl w:val="1"/>
              <w:numId w:val="5"/>
            </w:numPr>
            <w:tabs>
              <w:tab w:val="left" w:pos="1548"/>
              <w:tab w:val="right" w:leader="dot" w:pos="9122"/>
            </w:tabs>
            <w:spacing w:line="350" w:lineRule="exact"/>
            <w:rPr>
              <w:rFonts w:ascii="Times New Roman" w:eastAsia="Times New Roman"/>
            </w:rPr>
          </w:pPr>
          <w:r>
            <w:t>研究方法</w:t>
          </w:r>
          <w:r>
            <w:rPr>
              <w:rFonts w:ascii="Times New Roman" w:eastAsia="Times New Roman"/>
            </w:rPr>
            <w:tab/>
            <w:t>6</w:t>
          </w:r>
        </w:p>
        <w:p w:rsidR="0027493F" w:rsidRDefault="00244FA6">
          <w:pPr>
            <w:pStyle w:val="5"/>
            <w:numPr>
              <w:ilvl w:val="1"/>
              <w:numId w:val="5"/>
            </w:numPr>
            <w:tabs>
              <w:tab w:val="left" w:pos="1548"/>
              <w:tab w:val="right" w:leader="dot" w:pos="9122"/>
            </w:tabs>
            <w:rPr>
              <w:rFonts w:ascii="Times New Roman" w:eastAsia="Times New Roman"/>
            </w:rPr>
          </w:pPr>
          <w:r>
            <w:t>研究假設</w:t>
          </w:r>
          <w:r>
            <w:rPr>
              <w:rFonts w:ascii="Times New Roman" w:eastAsia="Times New Roman"/>
            </w:rPr>
            <w:tab/>
            <w:t>7</w:t>
          </w:r>
        </w:p>
        <w:p w:rsidR="0027493F" w:rsidRDefault="00244FA6">
          <w:pPr>
            <w:pStyle w:val="5"/>
            <w:numPr>
              <w:ilvl w:val="1"/>
              <w:numId w:val="5"/>
            </w:numPr>
            <w:tabs>
              <w:tab w:val="left" w:pos="1548"/>
              <w:tab w:val="right" w:leader="dot" w:pos="9122"/>
            </w:tabs>
            <w:rPr>
              <w:rFonts w:ascii="Times New Roman" w:eastAsia="Times New Roman"/>
            </w:rPr>
          </w:pPr>
          <w:r>
            <w:t>研究流程與時程表</w:t>
          </w:r>
          <w:r>
            <w:rPr>
              <w:rFonts w:ascii="Times New Roman" w:eastAsia="Times New Roman"/>
            </w:rPr>
            <w:tab/>
            <w:t>8</w:t>
          </w:r>
        </w:p>
        <w:p w:rsidR="0027493F" w:rsidRDefault="00244FA6">
          <w:pPr>
            <w:pStyle w:val="5"/>
            <w:numPr>
              <w:ilvl w:val="1"/>
              <w:numId w:val="5"/>
            </w:numPr>
            <w:tabs>
              <w:tab w:val="left" w:pos="1548"/>
              <w:tab w:val="right" w:leader="dot" w:pos="9122"/>
            </w:tabs>
            <w:spacing w:line="319" w:lineRule="exact"/>
            <w:rPr>
              <w:rFonts w:ascii="Times New Roman" w:eastAsia="Times New Roman"/>
            </w:rPr>
          </w:pPr>
          <w:r>
            <w:t>研究工具</w:t>
          </w:r>
          <w:r>
            <w:rPr>
              <w:rFonts w:ascii="Times New Roman" w:eastAsia="Times New Roman"/>
            </w:rPr>
            <w:tab/>
            <w:t>8</w:t>
          </w:r>
        </w:p>
        <w:p w:rsidR="0027493F" w:rsidRDefault="00244FA6">
          <w:pPr>
            <w:pStyle w:val="10"/>
            <w:tabs>
              <w:tab w:val="right" w:leader="dot" w:pos="8824"/>
            </w:tabs>
            <w:spacing w:line="455" w:lineRule="exact"/>
            <w:rPr>
              <w:rFonts w:ascii="Times New Roman" w:eastAsia="Times New Roman"/>
              <w:b w:val="0"/>
            </w:rPr>
          </w:pPr>
          <w:hyperlink w:anchor="_TOC_250000" w:history="1">
            <w:r>
              <w:t>參考文獻</w:t>
            </w:r>
            <w:r>
              <w:rPr>
                <w:rFonts w:ascii="Times New Roman" w:eastAsia="Times New Roman"/>
              </w:rPr>
              <w:tab/>
            </w:r>
            <w:r>
              <w:rPr>
                <w:rFonts w:ascii="Times New Roman" w:eastAsia="Times New Roman"/>
                <w:b w:val="0"/>
              </w:rPr>
              <w:t>9</w:t>
            </w:r>
          </w:hyperlink>
        </w:p>
      </w:sdtContent>
    </w:sdt>
    <w:p w:rsidR="0027493F" w:rsidRDefault="0027493F">
      <w:pPr>
        <w:spacing w:line="455" w:lineRule="exact"/>
        <w:rPr>
          <w:rFonts w:ascii="Times New Roman" w:eastAsia="Times New Roman"/>
        </w:rPr>
        <w:sectPr w:rsidR="0027493F">
          <w:pgSz w:w="11910" w:h="16840"/>
          <w:pgMar w:top="1580" w:right="880" w:bottom="1220" w:left="1640" w:header="0" w:footer="1015" w:gutter="0"/>
          <w:cols w:space="720"/>
        </w:sectPr>
      </w:pPr>
    </w:p>
    <w:p w:rsidR="0027493F" w:rsidRDefault="0027493F">
      <w:pPr>
        <w:pStyle w:val="a3"/>
        <w:rPr>
          <w:rFonts w:ascii="Times New Roman"/>
          <w:sz w:val="36"/>
        </w:rPr>
      </w:pPr>
    </w:p>
    <w:p w:rsidR="0027493F" w:rsidRDefault="00244FA6">
      <w:pPr>
        <w:pStyle w:val="1"/>
        <w:spacing w:before="243"/>
        <w:ind w:right="802"/>
      </w:pPr>
      <w:bookmarkStart w:id="3" w:name="_TOC_250005"/>
      <w:bookmarkEnd w:id="3"/>
      <w:r>
        <w:rPr>
          <w:spacing w:val="-3"/>
        </w:rPr>
        <w:t>表目錄</w:t>
      </w:r>
    </w:p>
    <w:p w:rsidR="0027493F" w:rsidRDefault="0027493F">
      <w:pPr>
        <w:pStyle w:val="a3"/>
        <w:spacing w:before="6"/>
        <w:rPr>
          <w:rFonts w:ascii="微軟正黑體"/>
          <w:b/>
          <w:sz w:val="44"/>
        </w:rPr>
      </w:pPr>
    </w:p>
    <w:p w:rsidR="0027493F" w:rsidRDefault="00244FA6">
      <w:pPr>
        <w:pStyle w:val="a3"/>
        <w:tabs>
          <w:tab w:val="left" w:leader="dot" w:pos="8974"/>
        </w:tabs>
        <w:spacing w:line="377" w:lineRule="exact"/>
        <w:ind w:left="628"/>
        <w:rPr>
          <w:rFonts w:ascii="Times New Roman" w:eastAsia="Times New Roman"/>
        </w:rPr>
      </w:pPr>
      <w:r>
        <w:t>表</w:t>
      </w:r>
      <w:r>
        <w:rPr>
          <w:spacing w:val="-2"/>
        </w:rPr>
        <w:t xml:space="preserve"> </w:t>
      </w:r>
      <w:r>
        <w:rPr>
          <w:rFonts w:ascii="Times New Roman" w:eastAsia="Times New Roman"/>
        </w:rPr>
        <w:t xml:space="preserve">1.1 </w:t>
      </w:r>
      <w:r>
        <w:t>老化預估統計表</w:t>
      </w:r>
      <w:r>
        <w:rPr>
          <w:rFonts w:ascii="Times New Roman" w:eastAsia="Times New Roman"/>
        </w:rPr>
        <w:tab/>
        <w:t>1</w:t>
      </w:r>
    </w:p>
    <w:p w:rsidR="0027493F" w:rsidRDefault="00244FA6">
      <w:pPr>
        <w:pStyle w:val="a3"/>
        <w:tabs>
          <w:tab w:val="left" w:leader="dot" w:pos="8974"/>
        </w:tabs>
        <w:spacing w:line="362" w:lineRule="exact"/>
        <w:ind w:left="628"/>
        <w:rPr>
          <w:rFonts w:ascii="Times New Roman" w:eastAsia="Times New Roman"/>
        </w:rPr>
      </w:pPr>
      <w:r>
        <w:t>表</w:t>
      </w:r>
      <w:r>
        <w:rPr>
          <w:spacing w:val="-2"/>
        </w:rPr>
        <w:t xml:space="preserve"> </w:t>
      </w:r>
      <w:r>
        <w:rPr>
          <w:rFonts w:ascii="Times New Roman" w:eastAsia="Times New Roman"/>
        </w:rPr>
        <w:t xml:space="preserve">2.2 </w:t>
      </w:r>
      <w:r>
        <w:t>夫妻倫理關係表</w:t>
      </w:r>
      <w:r>
        <w:rPr>
          <w:rFonts w:ascii="Times New Roman" w:eastAsia="Times New Roman"/>
        </w:rPr>
        <w:tab/>
        <w:t>4</w:t>
      </w:r>
    </w:p>
    <w:p w:rsidR="0027493F" w:rsidRDefault="00244FA6">
      <w:pPr>
        <w:pStyle w:val="a3"/>
        <w:tabs>
          <w:tab w:val="left" w:leader="dot" w:pos="8969"/>
        </w:tabs>
        <w:spacing w:line="377" w:lineRule="exact"/>
        <w:ind w:left="628"/>
        <w:rPr>
          <w:rFonts w:ascii="Times New Roman" w:eastAsia="Times New Roman"/>
        </w:rPr>
      </w:pPr>
      <w:r>
        <w:t>表</w:t>
      </w:r>
      <w:r>
        <w:rPr>
          <w:spacing w:val="-2"/>
        </w:rPr>
        <w:t xml:space="preserve"> </w:t>
      </w:r>
      <w:r>
        <w:rPr>
          <w:rFonts w:ascii="Times New Roman" w:eastAsia="Times New Roman"/>
        </w:rPr>
        <w:t xml:space="preserve">2.3 </w:t>
      </w:r>
      <w:r>
        <w:t>父子關係表</w:t>
      </w:r>
      <w:r>
        <w:rPr>
          <w:rFonts w:ascii="Times New Roman" w:eastAsia="Times New Roman"/>
        </w:rPr>
        <w:tab/>
        <w:t>4</w:t>
      </w:r>
    </w:p>
    <w:p w:rsidR="0027493F" w:rsidRDefault="0027493F">
      <w:pPr>
        <w:pStyle w:val="a3"/>
        <w:rPr>
          <w:rFonts w:ascii="Times New Roman"/>
          <w:sz w:val="20"/>
        </w:rPr>
      </w:pPr>
    </w:p>
    <w:p w:rsidR="0027493F" w:rsidRDefault="0027493F">
      <w:pPr>
        <w:pStyle w:val="a3"/>
        <w:rPr>
          <w:rFonts w:ascii="Times New Roman"/>
          <w:sz w:val="20"/>
        </w:rPr>
      </w:pPr>
    </w:p>
    <w:p w:rsidR="0027493F" w:rsidRDefault="0027493F">
      <w:pPr>
        <w:pStyle w:val="a3"/>
        <w:rPr>
          <w:rFonts w:ascii="Times New Roman"/>
          <w:sz w:val="20"/>
        </w:rPr>
      </w:pPr>
    </w:p>
    <w:p w:rsidR="0027493F" w:rsidRDefault="0027493F">
      <w:pPr>
        <w:pStyle w:val="a3"/>
        <w:rPr>
          <w:rFonts w:ascii="Times New Roman"/>
          <w:sz w:val="20"/>
        </w:rPr>
      </w:pPr>
    </w:p>
    <w:p w:rsidR="0027493F" w:rsidRDefault="0027493F">
      <w:pPr>
        <w:pStyle w:val="a3"/>
        <w:rPr>
          <w:rFonts w:ascii="Times New Roman"/>
          <w:sz w:val="20"/>
        </w:rPr>
      </w:pPr>
    </w:p>
    <w:p w:rsidR="0027493F" w:rsidRDefault="00244FA6">
      <w:pPr>
        <w:pStyle w:val="a3"/>
        <w:rPr>
          <w:rFonts w:ascii="Times New Roman"/>
          <w:sz w:val="22"/>
        </w:rPr>
      </w:pPr>
      <w:r>
        <w:rPr>
          <w:noProof/>
        </w:rPr>
        <w:drawing>
          <wp:anchor distT="0" distB="0" distL="0" distR="0" simplePos="0" relativeHeight="2" behindDoc="0" locked="0" layoutInCell="1" allowOverlap="1">
            <wp:simplePos x="0" y="0"/>
            <wp:positionH relativeFrom="page">
              <wp:posOffset>2430779</wp:posOffset>
            </wp:positionH>
            <wp:positionV relativeFrom="paragraph">
              <wp:posOffset>175881</wp:posOffset>
            </wp:positionV>
            <wp:extent cx="3398520" cy="3398520"/>
            <wp:effectExtent l="0" t="0" r="0" b="0"/>
            <wp:wrapTopAndBottom/>
            <wp:docPr id="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jpeg"/>
                    <pic:cNvPicPr/>
                  </pic:nvPicPr>
                  <pic:blipFill>
                    <a:blip r:embed="rId7" cstate="print"/>
                    <a:stretch>
                      <a:fillRect/>
                    </a:stretch>
                  </pic:blipFill>
                  <pic:spPr>
                    <a:xfrm>
                      <a:off x="0" y="0"/>
                      <a:ext cx="3398520" cy="3398520"/>
                    </a:xfrm>
                    <a:prstGeom prst="rect">
                      <a:avLst/>
                    </a:prstGeom>
                  </pic:spPr>
                </pic:pic>
              </a:graphicData>
            </a:graphic>
          </wp:anchor>
        </w:drawing>
      </w:r>
    </w:p>
    <w:p w:rsidR="0027493F" w:rsidRDefault="0027493F">
      <w:pPr>
        <w:rPr>
          <w:rFonts w:ascii="Times New Roman"/>
        </w:rPr>
        <w:sectPr w:rsidR="0027493F">
          <w:pgSz w:w="11910" w:h="16840"/>
          <w:pgMar w:top="1580" w:right="880" w:bottom="1200" w:left="1640" w:header="0" w:footer="1015" w:gutter="0"/>
          <w:cols w:space="720"/>
        </w:sectPr>
      </w:pPr>
    </w:p>
    <w:p w:rsidR="0027493F" w:rsidRDefault="0027493F">
      <w:pPr>
        <w:pStyle w:val="a3"/>
        <w:rPr>
          <w:rFonts w:ascii="Times New Roman"/>
          <w:sz w:val="20"/>
        </w:rPr>
      </w:pPr>
    </w:p>
    <w:p w:rsidR="0027493F" w:rsidRDefault="0027493F">
      <w:pPr>
        <w:pStyle w:val="a3"/>
        <w:rPr>
          <w:rFonts w:ascii="Times New Roman"/>
          <w:sz w:val="20"/>
        </w:rPr>
      </w:pPr>
    </w:p>
    <w:p w:rsidR="0027493F" w:rsidRDefault="0027493F">
      <w:pPr>
        <w:pStyle w:val="a3"/>
        <w:rPr>
          <w:rFonts w:ascii="Times New Roman"/>
          <w:sz w:val="16"/>
        </w:rPr>
      </w:pPr>
    </w:p>
    <w:p w:rsidR="0027493F" w:rsidRDefault="00244FA6">
      <w:pPr>
        <w:pStyle w:val="1"/>
        <w:spacing w:before="50"/>
        <w:ind w:right="798"/>
        <w:rPr>
          <w:rFonts w:ascii="SimSun" w:eastAsia="SimSun"/>
        </w:rPr>
      </w:pPr>
      <w:bookmarkStart w:id="4" w:name="_TOC_250004"/>
      <w:bookmarkEnd w:id="4"/>
      <w:r>
        <w:rPr>
          <w:rFonts w:ascii="SimSun" w:eastAsia="SimSun" w:hint="eastAsia"/>
        </w:rPr>
        <w:t>圖目錄</w:t>
      </w:r>
    </w:p>
    <w:p w:rsidR="0027493F" w:rsidRDefault="00244FA6">
      <w:pPr>
        <w:pStyle w:val="a3"/>
        <w:tabs>
          <w:tab w:val="right" w:leader="dot" w:pos="8858"/>
        </w:tabs>
        <w:spacing w:before="823"/>
        <w:ind w:left="364"/>
        <w:jc w:val="center"/>
        <w:rPr>
          <w:rFonts w:ascii="Times New Roman" w:eastAsia="Times New Roman"/>
        </w:rPr>
      </w:pPr>
      <w:r>
        <w:rPr>
          <w:rFonts w:ascii="SimSun" w:eastAsia="SimSun" w:hint="eastAsia"/>
        </w:rPr>
        <w:t>圖</w:t>
      </w:r>
      <w:r>
        <w:rPr>
          <w:rFonts w:ascii="SimSun" w:eastAsia="SimSun" w:hint="eastAsia"/>
          <w:spacing w:val="-24"/>
        </w:rPr>
        <w:t xml:space="preserve"> </w:t>
      </w:r>
      <w:r>
        <w:rPr>
          <w:rFonts w:ascii="Times New Roman" w:eastAsia="Times New Roman"/>
        </w:rPr>
        <w:t>2.1</w:t>
      </w:r>
      <w:r>
        <w:rPr>
          <w:rFonts w:ascii="Times New Roman" w:eastAsia="Times New Roman"/>
          <w:spacing w:val="-12"/>
        </w:rPr>
        <w:t xml:space="preserve"> </w:t>
      </w:r>
      <w:r>
        <w:rPr>
          <w:rFonts w:ascii="SimSun" w:eastAsia="SimSun" w:hint="eastAsia"/>
        </w:rPr>
        <w:t>落實五倫對社會之影響圖</w:t>
      </w:r>
      <w:r>
        <w:rPr>
          <w:rFonts w:ascii="Times New Roman" w:eastAsia="Times New Roman"/>
        </w:rPr>
        <w:tab/>
        <w:t>3</w:t>
      </w:r>
    </w:p>
    <w:p w:rsidR="0027493F" w:rsidRDefault="0027493F">
      <w:pPr>
        <w:pStyle w:val="a3"/>
        <w:rPr>
          <w:rFonts w:ascii="Times New Roman"/>
          <w:sz w:val="20"/>
        </w:rPr>
      </w:pPr>
    </w:p>
    <w:p w:rsidR="0027493F" w:rsidRDefault="0027493F">
      <w:pPr>
        <w:pStyle w:val="a3"/>
        <w:rPr>
          <w:rFonts w:ascii="Times New Roman"/>
          <w:sz w:val="20"/>
        </w:rPr>
      </w:pPr>
    </w:p>
    <w:p w:rsidR="0027493F" w:rsidRDefault="0027493F">
      <w:pPr>
        <w:pStyle w:val="a3"/>
        <w:rPr>
          <w:rFonts w:ascii="Times New Roman"/>
          <w:sz w:val="20"/>
        </w:rPr>
      </w:pPr>
    </w:p>
    <w:p w:rsidR="0027493F" w:rsidRDefault="0027493F">
      <w:pPr>
        <w:pStyle w:val="a3"/>
        <w:rPr>
          <w:rFonts w:ascii="Times New Roman"/>
          <w:sz w:val="20"/>
        </w:rPr>
      </w:pPr>
    </w:p>
    <w:p w:rsidR="0027493F" w:rsidRDefault="0027493F">
      <w:pPr>
        <w:pStyle w:val="a3"/>
        <w:rPr>
          <w:rFonts w:ascii="Times New Roman"/>
          <w:sz w:val="20"/>
        </w:rPr>
      </w:pPr>
    </w:p>
    <w:p w:rsidR="0027493F" w:rsidRDefault="0027493F">
      <w:pPr>
        <w:pStyle w:val="a3"/>
        <w:rPr>
          <w:rFonts w:ascii="Times New Roman"/>
          <w:sz w:val="20"/>
        </w:rPr>
      </w:pPr>
    </w:p>
    <w:p w:rsidR="0027493F" w:rsidRDefault="0027493F">
      <w:pPr>
        <w:pStyle w:val="a3"/>
        <w:rPr>
          <w:rFonts w:ascii="Times New Roman"/>
          <w:sz w:val="20"/>
        </w:rPr>
      </w:pPr>
    </w:p>
    <w:p w:rsidR="0027493F" w:rsidRDefault="0027493F">
      <w:pPr>
        <w:pStyle w:val="a3"/>
        <w:rPr>
          <w:rFonts w:ascii="Times New Roman"/>
          <w:sz w:val="20"/>
        </w:rPr>
      </w:pPr>
    </w:p>
    <w:p w:rsidR="0027493F" w:rsidRDefault="0027493F">
      <w:pPr>
        <w:pStyle w:val="a3"/>
        <w:rPr>
          <w:rFonts w:ascii="Times New Roman"/>
          <w:sz w:val="20"/>
        </w:rPr>
      </w:pPr>
    </w:p>
    <w:p w:rsidR="0027493F" w:rsidRDefault="00244FA6">
      <w:pPr>
        <w:pStyle w:val="a3"/>
        <w:spacing w:before="5"/>
        <w:rPr>
          <w:rFonts w:ascii="Times New Roman"/>
          <w:sz w:val="21"/>
        </w:rPr>
      </w:pPr>
      <w:r>
        <w:rPr>
          <w:noProof/>
        </w:rPr>
        <w:drawing>
          <wp:anchor distT="0" distB="0" distL="0" distR="0" simplePos="0" relativeHeight="3" behindDoc="0" locked="0" layoutInCell="1" allowOverlap="1">
            <wp:simplePos x="0" y="0"/>
            <wp:positionH relativeFrom="page">
              <wp:posOffset>2430779</wp:posOffset>
            </wp:positionH>
            <wp:positionV relativeFrom="paragraph">
              <wp:posOffset>171754</wp:posOffset>
            </wp:positionV>
            <wp:extent cx="3398520" cy="3398520"/>
            <wp:effectExtent l="0" t="0" r="0" b="0"/>
            <wp:wrapTopAndBottom/>
            <wp:docPr id="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jpeg"/>
                    <pic:cNvPicPr/>
                  </pic:nvPicPr>
                  <pic:blipFill>
                    <a:blip r:embed="rId7" cstate="print"/>
                    <a:stretch>
                      <a:fillRect/>
                    </a:stretch>
                  </pic:blipFill>
                  <pic:spPr>
                    <a:xfrm>
                      <a:off x="0" y="0"/>
                      <a:ext cx="3398520" cy="3398520"/>
                    </a:xfrm>
                    <a:prstGeom prst="rect">
                      <a:avLst/>
                    </a:prstGeom>
                  </pic:spPr>
                </pic:pic>
              </a:graphicData>
            </a:graphic>
          </wp:anchor>
        </w:drawing>
      </w:r>
    </w:p>
    <w:p w:rsidR="0027493F" w:rsidRDefault="0027493F">
      <w:pPr>
        <w:rPr>
          <w:rFonts w:ascii="Times New Roman"/>
          <w:sz w:val="21"/>
        </w:rPr>
        <w:sectPr w:rsidR="0027493F">
          <w:pgSz w:w="11910" w:h="16840"/>
          <w:pgMar w:top="1580" w:right="880" w:bottom="1220" w:left="1640" w:header="0" w:footer="1015" w:gutter="0"/>
          <w:cols w:space="720"/>
        </w:sectPr>
      </w:pPr>
    </w:p>
    <w:p w:rsidR="0027493F" w:rsidRDefault="0027493F">
      <w:pPr>
        <w:pStyle w:val="a3"/>
        <w:rPr>
          <w:rFonts w:ascii="Times New Roman"/>
          <w:sz w:val="20"/>
        </w:rPr>
      </w:pPr>
    </w:p>
    <w:p w:rsidR="0027493F" w:rsidRDefault="0027493F">
      <w:pPr>
        <w:pStyle w:val="a3"/>
        <w:rPr>
          <w:rFonts w:ascii="Times New Roman"/>
          <w:sz w:val="20"/>
        </w:rPr>
      </w:pPr>
    </w:p>
    <w:p w:rsidR="0027493F" w:rsidRDefault="00244FA6">
      <w:pPr>
        <w:pStyle w:val="1"/>
        <w:spacing w:before="57"/>
        <w:ind w:right="802"/>
      </w:pPr>
      <w:bookmarkStart w:id="5" w:name="_TOC_250003"/>
      <w:r>
        <w:rPr>
          <w:spacing w:val="16"/>
        </w:rPr>
        <w:t>第</w:t>
      </w:r>
      <w:r>
        <w:rPr>
          <w:spacing w:val="16"/>
        </w:rPr>
        <w:t xml:space="preserve"> </w:t>
      </w:r>
      <w:r>
        <w:rPr>
          <w:rFonts w:ascii="Times New Roman" w:eastAsia="Times New Roman"/>
        </w:rPr>
        <w:t>1</w:t>
      </w:r>
      <w:r>
        <w:rPr>
          <w:rFonts w:ascii="Times New Roman" w:eastAsia="Times New Roman"/>
          <w:spacing w:val="23"/>
        </w:rPr>
        <w:t xml:space="preserve"> </w:t>
      </w:r>
      <w:bookmarkEnd w:id="5"/>
      <w:r>
        <w:rPr>
          <w:spacing w:val="7"/>
        </w:rPr>
        <w:t>章</w:t>
      </w:r>
      <w:r>
        <w:rPr>
          <w:spacing w:val="7"/>
        </w:rPr>
        <w:t xml:space="preserve"> </w:t>
      </w:r>
      <w:r>
        <w:rPr>
          <w:spacing w:val="7"/>
        </w:rPr>
        <w:t>前言</w:t>
      </w:r>
    </w:p>
    <w:p w:rsidR="0027493F" w:rsidRDefault="0027493F">
      <w:pPr>
        <w:pStyle w:val="a3"/>
        <w:rPr>
          <w:rFonts w:ascii="微軟正黑體"/>
          <w:b/>
          <w:sz w:val="20"/>
        </w:rPr>
      </w:pPr>
    </w:p>
    <w:p w:rsidR="0027493F" w:rsidRDefault="0027493F">
      <w:pPr>
        <w:pStyle w:val="a3"/>
        <w:spacing w:before="12"/>
        <w:rPr>
          <w:rFonts w:ascii="微軟正黑體"/>
          <w:b/>
          <w:sz w:val="22"/>
        </w:rPr>
      </w:pPr>
    </w:p>
    <w:p w:rsidR="0027493F" w:rsidRDefault="00244FA6">
      <w:pPr>
        <w:pStyle w:val="a5"/>
        <w:numPr>
          <w:ilvl w:val="1"/>
          <w:numId w:val="4"/>
        </w:numPr>
        <w:tabs>
          <w:tab w:val="left" w:pos="1049"/>
        </w:tabs>
        <w:spacing w:before="70"/>
        <w:ind w:hanging="421"/>
        <w:rPr>
          <w:sz w:val="28"/>
        </w:rPr>
      </w:pPr>
      <w:r>
        <w:rPr>
          <w:sz w:val="28"/>
        </w:rPr>
        <w:t>研究背景與動機</w:t>
      </w:r>
    </w:p>
    <w:p w:rsidR="0027493F" w:rsidRDefault="0027493F">
      <w:pPr>
        <w:pStyle w:val="a3"/>
        <w:spacing w:before="1"/>
        <w:rPr>
          <w:sz w:val="20"/>
        </w:rPr>
      </w:pPr>
    </w:p>
    <w:p w:rsidR="0027493F" w:rsidRDefault="00244FA6">
      <w:pPr>
        <w:pStyle w:val="a3"/>
        <w:spacing w:line="333" w:lineRule="auto"/>
        <w:ind w:left="628" w:right="220" w:firstLine="559"/>
        <w:jc w:val="both"/>
      </w:pPr>
      <w:r>
        <w:rPr>
          <w:noProof/>
        </w:rPr>
        <w:drawing>
          <wp:anchor distT="0" distB="0" distL="0" distR="0" simplePos="0" relativeHeight="487292928" behindDoc="1" locked="0" layoutInCell="1" allowOverlap="1">
            <wp:simplePos x="0" y="0"/>
            <wp:positionH relativeFrom="page">
              <wp:posOffset>2430779</wp:posOffset>
            </wp:positionH>
            <wp:positionV relativeFrom="paragraph">
              <wp:posOffset>1251966</wp:posOffset>
            </wp:positionV>
            <wp:extent cx="3398520" cy="3398520"/>
            <wp:effectExtent l="0" t="0" r="0" b="0"/>
            <wp:wrapNone/>
            <wp:docPr id="9"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jpeg"/>
                    <pic:cNvPicPr/>
                  </pic:nvPicPr>
                  <pic:blipFill>
                    <a:blip r:embed="rId9" cstate="print"/>
                    <a:stretch>
                      <a:fillRect/>
                    </a:stretch>
                  </pic:blipFill>
                  <pic:spPr>
                    <a:xfrm>
                      <a:off x="0" y="0"/>
                      <a:ext cx="3398520" cy="3398520"/>
                    </a:xfrm>
                    <a:prstGeom prst="rect">
                      <a:avLst/>
                    </a:prstGeom>
                  </pic:spPr>
                </pic:pic>
              </a:graphicData>
            </a:graphic>
          </wp:anchor>
        </w:drawing>
      </w:r>
      <w:r>
        <w:t>隨著科技日新月異，醫學已經可以克服大多數疾病，因此直接造</w:t>
      </w:r>
      <w:r>
        <w:rPr>
          <w:spacing w:val="8"/>
        </w:rPr>
        <w:t>成人口的平均餘命普遍增加，人口老化可說是今日全世界的共同現</w:t>
      </w:r>
      <w:r>
        <w:rPr>
          <w:spacing w:val="-2"/>
        </w:rPr>
        <w:t>象。根據聯合國世界衛生組織的定義，當</w:t>
      </w:r>
      <w:r>
        <w:rPr>
          <w:spacing w:val="-2"/>
        </w:rPr>
        <w:t xml:space="preserve"> </w:t>
      </w:r>
      <w:r>
        <w:rPr>
          <w:rFonts w:ascii="Times New Roman" w:eastAsia="Times New Roman"/>
        </w:rPr>
        <w:t>65</w:t>
      </w:r>
      <w:r>
        <w:rPr>
          <w:rFonts w:ascii="Times New Roman" w:eastAsia="Times New Roman"/>
          <w:spacing w:val="-19"/>
        </w:rPr>
        <w:t xml:space="preserve"> </w:t>
      </w:r>
      <w:r>
        <w:t>歲以上老年人口佔總人口</w:t>
      </w:r>
      <w:r>
        <w:rPr>
          <w:spacing w:val="-6"/>
        </w:rPr>
        <w:t>的比例達到</w:t>
      </w:r>
      <w:r>
        <w:rPr>
          <w:spacing w:val="-6"/>
        </w:rPr>
        <w:t xml:space="preserve"> </w:t>
      </w:r>
      <w:r>
        <w:rPr>
          <w:rFonts w:ascii="Times New Roman" w:eastAsia="Times New Roman"/>
          <w:spacing w:val="-3"/>
        </w:rPr>
        <w:t>7%</w:t>
      </w:r>
      <w:r>
        <w:rPr>
          <w:spacing w:val="-3"/>
        </w:rPr>
        <w:t>，即達到高齡化社會</w:t>
      </w:r>
      <w:r>
        <w:rPr>
          <w:spacing w:val="-2"/>
        </w:rPr>
        <w:t>（</w:t>
      </w:r>
      <w:r>
        <w:rPr>
          <w:rFonts w:ascii="Times New Roman" w:eastAsia="Times New Roman"/>
          <w:spacing w:val="-2"/>
        </w:rPr>
        <w:t>Ageing</w:t>
      </w:r>
      <w:r>
        <w:rPr>
          <w:rFonts w:ascii="Times New Roman" w:eastAsia="Times New Roman"/>
          <w:spacing w:val="-12"/>
        </w:rPr>
        <w:t xml:space="preserve"> </w:t>
      </w:r>
      <w:r>
        <w:rPr>
          <w:rFonts w:ascii="Times New Roman" w:eastAsia="Times New Roman"/>
          <w:spacing w:val="-2"/>
        </w:rPr>
        <w:t>Society</w:t>
      </w:r>
      <w:r>
        <w:rPr>
          <w:spacing w:val="-2"/>
        </w:rPr>
        <w:t>）的門檻；而當老</w:t>
      </w:r>
      <w:r>
        <w:rPr>
          <w:spacing w:val="-1"/>
        </w:rPr>
        <w:t>年人口佔總人口的比例提高到</w:t>
      </w:r>
      <w:r>
        <w:rPr>
          <w:spacing w:val="-1"/>
        </w:rPr>
        <w:t xml:space="preserve"> </w:t>
      </w:r>
      <w:r>
        <w:rPr>
          <w:rFonts w:ascii="Times New Roman" w:eastAsia="Times New Roman"/>
        </w:rPr>
        <w:t>14%</w:t>
      </w:r>
      <w:r>
        <w:t>，即達到高齡社會（</w:t>
      </w:r>
      <w:r>
        <w:rPr>
          <w:rFonts w:ascii="Times New Roman" w:eastAsia="Times New Roman"/>
        </w:rPr>
        <w:t>Aged Society</w:t>
      </w:r>
      <w:r>
        <w:t>）</w:t>
      </w:r>
      <w:r>
        <w:rPr>
          <w:spacing w:val="-70"/>
        </w:rPr>
        <w:t xml:space="preserve"> </w:t>
      </w:r>
      <w:r>
        <w:rPr>
          <w:spacing w:val="2"/>
        </w:rPr>
        <w:t>的門檻；若老年人佔總人口的比例提高到</w:t>
      </w:r>
      <w:r>
        <w:rPr>
          <w:spacing w:val="2"/>
        </w:rPr>
        <w:t xml:space="preserve">     </w:t>
      </w:r>
      <w:r>
        <w:rPr>
          <w:rFonts w:ascii="Times New Roman" w:eastAsia="Times New Roman"/>
        </w:rPr>
        <w:t>20%</w:t>
      </w:r>
      <w:r>
        <w:t>，即達到超高齡社會</w:t>
      </w:r>
    </w:p>
    <w:p w:rsidR="0027493F" w:rsidRDefault="00244FA6">
      <w:pPr>
        <w:pStyle w:val="a3"/>
        <w:spacing w:before="4" w:line="333" w:lineRule="auto"/>
        <w:ind w:left="628" w:right="248"/>
        <w:jc w:val="both"/>
      </w:pPr>
      <w:r>
        <w:t>（</w:t>
      </w:r>
      <w:r>
        <w:rPr>
          <w:rFonts w:ascii="Times New Roman" w:eastAsia="Times New Roman"/>
        </w:rPr>
        <w:t>Super-Aged</w:t>
      </w:r>
      <w:r>
        <w:rPr>
          <w:rFonts w:ascii="Times New Roman" w:eastAsia="Times New Roman"/>
          <w:spacing w:val="5"/>
        </w:rPr>
        <w:t xml:space="preserve"> </w:t>
      </w:r>
      <w:r>
        <w:rPr>
          <w:rFonts w:ascii="Times New Roman" w:eastAsia="Times New Roman"/>
        </w:rPr>
        <w:t>Society</w:t>
      </w:r>
      <w:r>
        <w:t>）的門檻。根據內政部戶政司的統計資料，台灣</w:t>
      </w:r>
      <w:r>
        <w:rPr>
          <w:spacing w:val="5"/>
        </w:rPr>
        <w:t>在民國</w:t>
      </w:r>
      <w:r>
        <w:rPr>
          <w:spacing w:val="5"/>
        </w:rPr>
        <w:t xml:space="preserve"> </w:t>
      </w:r>
      <w:r>
        <w:rPr>
          <w:rFonts w:ascii="Times New Roman" w:eastAsia="Times New Roman"/>
        </w:rPr>
        <w:t>82</w:t>
      </w:r>
      <w:r>
        <w:rPr>
          <w:rFonts w:ascii="Times New Roman" w:eastAsia="Times New Roman"/>
          <w:spacing w:val="22"/>
        </w:rPr>
        <w:t xml:space="preserve"> </w:t>
      </w:r>
      <w:r>
        <w:rPr>
          <w:spacing w:val="7"/>
        </w:rPr>
        <w:t>年底</w:t>
      </w:r>
      <w:r>
        <w:rPr>
          <w:spacing w:val="7"/>
        </w:rPr>
        <w:t xml:space="preserve"> </w:t>
      </w:r>
      <w:r>
        <w:rPr>
          <w:rFonts w:ascii="Times New Roman" w:eastAsia="Times New Roman"/>
        </w:rPr>
        <w:t>65</w:t>
      </w:r>
      <w:r>
        <w:rPr>
          <w:rFonts w:ascii="Times New Roman" w:eastAsia="Times New Roman"/>
          <w:spacing w:val="21"/>
        </w:rPr>
        <w:t xml:space="preserve"> </w:t>
      </w:r>
      <w:r>
        <w:t>歲以上的人口數就已經超過總人口數的百分之七，</w:t>
      </w:r>
    </w:p>
    <w:p w:rsidR="0027493F" w:rsidRDefault="00244FA6">
      <w:pPr>
        <w:pStyle w:val="a3"/>
        <w:spacing w:before="1" w:line="333" w:lineRule="auto"/>
        <w:ind w:left="628" w:right="176"/>
        <w:jc w:val="both"/>
      </w:pPr>
      <w:r>
        <w:rPr>
          <w:spacing w:val="-3"/>
        </w:rPr>
        <w:t>正式進入「高齡化社會」。預計約到民國</w:t>
      </w:r>
      <w:r>
        <w:rPr>
          <w:spacing w:val="-3"/>
        </w:rPr>
        <w:t xml:space="preserve"> </w:t>
      </w:r>
      <w:r>
        <w:rPr>
          <w:rFonts w:ascii="Times New Roman" w:eastAsia="Times New Roman"/>
        </w:rPr>
        <w:t>109</w:t>
      </w:r>
      <w:r>
        <w:rPr>
          <w:rFonts w:ascii="Times New Roman" w:eastAsia="Times New Roman"/>
          <w:spacing w:val="-21"/>
        </w:rPr>
        <w:t xml:space="preserve"> </w:t>
      </w:r>
      <w:r>
        <w:t>年（</w:t>
      </w:r>
      <w:r>
        <w:rPr>
          <w:spacing w:val="-8"/>
        </w:rPr>
        <w:t>西元</w:t>
      </w:r>
      <w:r>
        <w:rPr>
          <w:spacing w:val="-8"/>
        </w:rPr>
        <w:t xml:space="preserve"> </w:t>
      </w:r>
      <w:r>
        <w:rPr>
          <w:rFonts w:ascii="Times New Roman" w:eastAsia="Times New Roman"/>
        </w:rPr>
        <w:t>2020</w:t>
      </w:r>
      <w:r>
        <w:rPr>
          <w:rFonts w:ascii="Times New Roman" w:eastAsia="Times New Roman"/>
          <w:spacing w:val="-21"/>
        </w:rPr>
        <w:t xml:space="preserve"> </w:t>
      </w:r>
      <w:r>
        <w:t>年）</w:t>
      </w:r>
      <w:r>
        <w:rPr>
          <w:rFonts w:ascii="Times New Roman" w:eastAsia="Times New Roman"/>
        </w:rPr>
        <w:t>65</w:t>
      </w:r>
      <w:r>
        <w:rPr>
          <w:rFonts w:ascii="Times New Roman" w:eastAsia="Times New Roman"/>
          <w:spacing w:val="-21"/>
        </w:rPr>
        <w:t xml:space="preserve"> </w:t>
      </w:r>
      <w:r>
        <w:t>歲</w:t>
      </w:r>
      <w:r>
        <w:rPr>
          <w:spacing w:val="-14"/>
        </w:rPr>
        <w:t>以上的老年人口將超過總人口數的</w:t>
      </w:r>
      <w:r>
        <w:rPr>
          <w:spacing w:val="-14"/>
        </w:rPr>
        <w:t xml:space="preserve"> </w:t>
      </w:r>
      <w:r>
        <w:rPr>
          <w:rFonts w:ascii="Times New Roman" w:eastAsia="Times New Roman"/>
          <w:spacing w:val="-12"/>
        </w:rPr>
        <w:t>14%</w:t>
      </w:r>
      <w:r>
        <w:rPr>
          <w:spacing w:val="-14"/>
        </w:rPr>
        <w:t>，進入「高齡社會」，以上所述，</w:t>
      </w:r>
      <w:r>
        <w:rPr>
          <w:spacing w:val="-70"/>
        </w:rPr>
        <w:t xml:space="preserve"> </w:t>
      </w:r>
      <w:r>
        <w:rPr>
          <w:spacing w:val="-1"/>
        </w:rPr>
        <w:t>如表</w:t>
      </w:r>
      <w:r>
        <w:rPr>
          <w:spacing w:val="-1"/>
        </w:rPr>
        <w:t xml:space="preserve"> </w:t>
      </w:r>
      <w:r>
        <w:rPr>
          <w:rFonts w:ascii="Times New Roman" w:eastAsia="Times New Roman"/>
        </w:rPr>
        <w:t>1.1</w:t>
      </w:r>
      <w:r>
        <w:rPr>
          <w:rFonts w:ascii="Times New Roman" w:eastAsia="Times New Roman"/>
          <w:spacing w:val="-5"/>
        </w:rPr>
        <w:t xml:space="preserve"> </w:t>
      </w:r>
      <w:r>
        <w:t>所示。</w:t>
      </w:r>
    </w:p>
    <w:p w:rsidR="0027493F" w:rsidRDefault="0027493F">
      <w:pPr>
        <w:pStyle w:val="a3"/>
        <w:rPr>
          <w:sz w:val="30"/>
        </w:rPr>
      </w:pPr>
    </w:p>
    <w:p w:rsidR="0027493F" w:rsidRDefault="00244FA6">
      <w:pPr>
        <w:pStyle w:val="a3"/>
        <w:spacing w:before="262"/>
        <w:ind w:left="1167" w:right="798"/>
        <w:jc w:val="center"/>
      </w:pPr>
      <w:r>
        <w:rPr>
          <w:spacing w:val="10"/>
        </w:rPr>
        <w:t>表</w:t>
      </w:r>
      <w:r>
        <w:rPr>
          <w:spacing w:val="10"/>
        </w:rPr>
        <w:t xml:space="preserve"> </w:t>
      </w:r>
      <w:r>
        <w:rPr>
          <w:rFonts w:ascii="Times New Roman" w:eastAsia="Times New Roman"/>
        </w:rPr>
        <w:t>1.1</w:t>
      </w:r>
      <w:r>
        <w:rPr>
          <w:rFonts w:ascii="Times New Roman" w:eastAsia="Times New Roman"/>
          <w:spacing w:val="21"/>
        </w:rPr>
        <w:t xml:space="preserve"> </w:t>
      </w:r>
      <w:r>
        <w:t>老化預估統計表</w:t>
      </w:r>
    </w:p>
    <w:tbl>
      <w:tblPr>
        <w:tblStyle w:val="TableNormal"/>
        <w:tblW w:w="0" w:type="auto"/>
        <w:tblInd w:w="10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153"/>
        <w:gridCol w:w="1100"/>
        <w:gridCol w:w="1112"/>
        <w:gridCol w:w="1088"/>
        <w:gridCol w:w="1112"/>
        <w:gridCol w:w="1091"/>
        <w:gridCol w:w="1119"/>
      </w:tblGrid>
      <w:tr w:rsidR="0027493F">
        <w:trPr>
          <w:trHeight w:val="527"/>
        </w:trPr>
        <w:tc>
          <w:tcPr>
            <w:tcW w:w="1153" w:type="dxa"/>
            <w:vMerge w:val="restart"/>
          </w:tcPr>
          <w:p w:rsidR="0027493F" w:rsidRDefault="0027493F">
            <w:pPr>
              <w:pStyle w:val="TableParagraph"/>
              <w:ind w:left="0"/>
              <w:jc w:val="left"/>
              <w:rPr>
                <w:sz w:val="24"/>
              </w:rPr>
            </w:pPr>
          </w:p>
          <w:p w:rsidR="0027493F" w:rsidRDefault="00244FA6">
            <w:pPr>
              <w:pStyle w:val="TableParagraph"/>
              <w:spacing w:before="191"/>
              <w:ind w:left="331"/>
              <w:jc w:val="left"/>
              <w:rPr>
                <w:rFonts w:ascii="微軟正黑體" w:eastAsia="微軟正黑體"/>
                <w:b/>
                <w:sz w:val="24"/>
              </w:rPr>
            </w:pPr>
            <w:r>
              <w:rPr>
                <w:rFonts w:ascii="微軟正黑體" w:eastAsia="微軟正黑體" w:hint="eastAsia"/>
                <w:b/>
                <w:spacing w:val="-8"/>
                <w:sz w:val="24"/>
              </w:rPr>
              <w:t>年別</w:t>
            </w:r>
          </w:p>
        </w:tc>
        <w:tc>
          <w:tcPr>
            <w:tcW w:w="2212" w:type="dxa"/>
            <w:gridSpan w:val="2"/>
          </w:tcPr>
          <w:p w:rsidR="0027493F" w:rsidRDefault="00244FA6">
            <w:pPr>
              <w:pStyle w:val="TableParagraph"/>
              <w:spacing w:line="430" w:lineRule="exact"/>
              <w:ind w:left="352"/>
              <w:jc w:val="left"/>
              <w:rPr>
                <w:rFonts w:ascii="微軟正黑體" w:eastAsia="微軟正黑體"/>
                <w:b/>
                <w:sz w:val="24"/>
              </w:rPr>
            </w:pPr>
            <w:r>
              <w:rPr>
                <w:rFonts w:ascii="Times New Roman" w:eastAsia="Times New Roman"/>
                <w:b/>
                <w:sz w:val="24"/>
              </w:rPr>
              <w:t>65</w:t>
            </w:r>
            <w:r>
              <w:rPr>
                <w:rFonts w:ascii="Times New Roman" w:eastAsia="Times New Roman"/>
                <w:b/>
                <w:spacing w:val="-7"/>
                <w:sz w:val="24"/>
              </w:rPr>
              <w:t xml:space="preserve"> </w:t>
            </w:r>
            <w:r>
              <w:rPr>
                <w:rFonts w:ascii="微軟正黑體" w:eastAsia="微軟正黑體" w:hint="eastAsia"/>
                <w:b/>
                <w:sz w:val="24"/>
              </w:rPr>
              <w:t>歲以上人口</w:t>
            </w:r>
          </w:p>
        </w:tc>
        <w:tc>
          <w:tcPr>
            <w:tcW w:w="2200" w:type="dxa"/>
            <w:gridSpan w:val="2"/>
          </w:tcPr>
          <w:p w:rsidR="0027493F" w:rsidRDefault="00244FA6">
            <w:pPr>
              <w:pStyle w:val="TableParagraph"/>
              <w:spacing w:line="430" w:lineRule="exact"/>
              <w:ind w:left="420"/>
              <w:jc w:val="left"/>
              <w:rPr>
                <w:rFonts w:ascii="微軟正黑體" w:eastAsia="微軟正黑體"/>
                <w:b/>
                <w:sz w:val="24"/>
              </w:rPr>
            </w:pPr>
            <w:r>
              <w:rPr>
                <w:rFonts w:ascii="Times New Roman" w:eastAsia="Times New Roman"/>
                <w:b/>
                <w:sz w:val="24"/>
              </w:rPr>
              <w:t>65-74</w:t>
            </w:r>
            <w:r>
              <w:rPr>
                <w:rFonts w:ascii="Times New Roman" w:eastAsia="Times New Roman"/>
                <w:b/>
                <w:spacing w:val="-6"/>
                <w:sz w:val="24"/>
              </w:rPr>
              <w:t xml:space="preserve"> </w:t>
            </w:r>
            <w:r>
              <w:rPr>
                <w:rFonts w:ascii="微軟正黑體" w:eastAsia="微軟正黑體" w:hint="eastAsia"/>
                <w:b/>
                <w:sz w:val="24"/>
              </w:rPr>
              <w:t>歲人口</w:t>
            </w:r>
          </w:p>
        </w:tc>
        <w:tc>
          <w:tcPr>
            <w:tcW w:w="2210" w:type="dxa"/>
            <w:gridSpan w:val="2"/>
            <w:tcBorders>
              <w:right w:val="single" w:sz="6" w:space="0" w:color="000000"/>
            </w:tcBorders>
          </w:tcPr>
          <w:p w:rsidR="0027493F" w:rsidRDefault="00244FA6">
            <w:pPr>
              <w:pStyle w:val="TableParagraph"/>
              <w:spacing w:line="339" w:lineRule="exact"/>
              <w:ind w:left="337"/>
              <w:jc w:val="left"/>
              <w:rPr>
                <w:rFonts w:ascii="微軟正黑體" w:eastAsia="微軟正黑體"/>
                <w:b/>
                <w:sz w:val="24"/>
              </w:rPr>
            </w:pPr>
            <w:r>
              <w:rPr>
                <w:rFonts w:ascii="Times New Roman" w:eastAsia="Times New Roman"/>
                <w:b/>
                <w:sz w:val="24"/>
              </w:rPr>
              <w:t>75</w:t>
            </w:r>
            <w:r>
              <w:rPr>
                <w:rFonts w:ascii="Times New Roman" w:eastAsia="Times New Roman"/>
                <w:b/>
                <w:spacing w:val="-9"/>
                <w:sz w:val="24"/>
              </w:rPr>
              <w:t xml:space="preserve"> </w:t>
            </w:r>
            <w:r>
              <w:rPr>
                <w:rFonts w:ascii="微軟正黑體" w:eastAsia="微軟正黑體" w:hint="eastAsia"/>
                <w:b/>
                <w:sz w:val="24"/>
              </w:rPr>
              <w:t>歲以上人口</w:t>
            </w:r>
          </w:p>
        </w:tc>
      </w:tr>
      <w:tr w:rsidR="0027493F">
        <w:trPr>
          <w:trHeight w:val="1017"/>
        </w:trPr>
        <w:tc>
          <w:tcPr>
            <w:tcW w:w="1153" w:type="dxa"/>
            <w:vMerge/>
            <w:tcBorders>
              <w:top w:val="nil"/>
            </w:tcBorders>
          </w:tcPr>
          <w:p w:rsidR="0027493F" w:rsidRDefault="0027493F">
            <w:pPr>
              <w:rPr>
                <w:sz w:val="2"/>
                <w:szCs w:val="2"/>
              </w:rPr>
            </w:pPr>
          </w:p>
        </w:tc>
        <w:tc>
          <w:tcPr>
            <w:tcW w:w="1100" w:type="dxa"/>
          </w:tcPr>
          <w:p w:rsidR="0027493F" w:rsidRDefault="00244FA6">
            <w:pPr>
              <w:pStyle w:val="TableParagraph"/>
              <w:spacing w:before="104" w:line="377" w:lineRule="exact"/>
              <w:ind w:left="41" w:right="50"/>
              <w:rPr>
                <w:rFonts w:ascii="微軟正黑體" w:eastAsia="微軟正黑體"/>
                <w:b/>
                <w:sz w:val="24"/>
              </w:rPr>
            </w:pPr>
            <w:r>
              <w:rPr>
                <w:rFonts w:ascii="微軟正黑體" w:eastAsia="微軟正黑體" w:hint="eastAsia"/>
                <w:b/>
                <w:spacing w:val="-8"/>
                <w:sz w:val="24"/>
              </w:rPr>
              <w:t>人數</w:t>
            </w:r>
          </w:p>
          <w:p w:rsidR="0027493F" w:rsidRDefault="00244FA6">
            <w:pPr>
              <w:pStyle w:val="TableParagraph"/>
              <w:spacing w:line="377" w:lineRule="exact"/>
              <w:ind w:left="44" w:right="50"/>
              <w:rPr>
                <w:rFonts w:ascii="微軟正黑體" w:eastAsia="微軟正黑體"/>
                <w:b/>
                <w:sz w:val="24"/>
              </w:rPr>
            </w:pPr>
            <w:r>
              <w:rPr>
                <w:rFonts w:ascii="微軟正黑體" w:eastAsia="微軟正黑體" w:hint="eastAsia"/>
                <w:b/>
                <w:sz w:val="24"/>
              </w:rPr>
              <w:t>（萬人）</w:t>
            </w:r>
          </w:p>
        </w:tc>
        <w:tc>
          <w:tcPr>
            <w:tcW w:w="1112" w:type="dxa"/>
          </w:tcPr>
          <w:p w:rsidR="0027493F" w:rsidRDefault="00244FA6">
            <w:pPr>
              <w:pStyle w:val="TableParagraph"/>
              <w:spacing w:before="104" w:line="377" w:lineRule="exact"/>
              <w:ind w:left="7" w:right="34"/>
              <w:rPr>
                <w:rFonts w:ascii="微軟正黑體" w:eastAsia="微軟正黑體"/>
                <w:b/>
                <w:sz w:val="24"/>
              </w:rPr>
            </w:pPr>
            <w:r>
              <w:rPr>
                <w:rFonts w:ascii="微軟正黑體" w:eastAsia="微軟正黑體" w:hint="eastAsia"/>
                <w:b/>
                <w:spacing w:val="-4"/>
                <w:sz w:val="24"/>
              </w:rPr>
              <w:t>占總人口</w:t>
            </w:r>
          </w:p>
          <w:p w:rsidR="0027493F" w:rsidRDefault="00244FA6">
            <w:pPr>
              <w:pStyle w:val="TableParagraph"/>
              <w:spacing w:line="377" w:lineRule="exact"/>
              <w:ind w:left="9" w:right="31"/>
              <w:rPr>
                <w:rFonts w:ascii="微軟正黑體" w:eastAsia="微軟正黑體"/>
                <w:b/>
                <w:sz w:val="24"/>
              </w:rPr>
            </w:pPr>
            <w:r>
              <w:rPr>
                <w:rFonts w:ascii="微軟正黑體" w:eastAsia="微軟正黑體" w:hint="eastAsia"/>
                <w:b/>
                <w:sz w:val="24"/>
              </w:rPr>
              <w:t>（</w:t>
            </w:r>
            <w:r>
              <w:rPr>
                <w:rFonts w:ascii="Times New Roman" w:eastAsia="Times New Roman"/>
                <w:b/>
                <w:sz w:val="24"/>
              </w:rPr>
              <w:t>%</w:t>
            </w:r>
            <w:r>
              <w:rPr>
                <w:rFonts w:ascii="微軟正黑體" w:eastAsia="微軟正黑體" w:hint="eastAsia"/>
                <w:b/>
                <w:sz w:val="24"/>
              </w:rPr>
              <w:t>）</w:t>
            </w:r>
          </w:p>
        </w:tc>
        <w:tc>
          <w:tcPr>
            <w:tcW w:w="1088" w:type="dxa"/>
          </w:tcPr>
          <w:p w:rsidR="0027493F" w:rsidRDefault="00244FA6">
            <w:pPr>
              <w:pStyle w:val="TableParagraph"/>
              <w:spacing w:before="104" w:line="377" w:lineRule="exact"/>
              <w:ind w:left="30" w:right="48"/>
              <w:rPr>
                <w:rFonts w:ascii="微軟正黑體" w:eastAsia="微軟正黑體"/>
                <w:b/>
                <w:sz w:val="24"/>
              </w:rPr>
            </w:pPr>
            <w:r>
              <w:rPr>
                <w:rFonts w:ascii="微軟正黑體" w:eastAsia="微軟正黑體" w:hint="eastAsia"/>
                <w:b/>
                <w:spacing w:val="-8"/>
                <w:sz w:val="24"/>
              </w:rPr>
              <w:t>人數</w:t>
            </w:r>
          </w:p>
          <w:p w:rsidR="0027493F" w:rsidRDefault="00244FA6">
            <w:pPr>
              <w:pStyle w:val="TableParagraph"/>
              <w:spacing w:line="377" w:lineRule="exact"/>
              <w:ind w:left="34" w:right="48"/>
              <w:rPr>
                <w:rFonts w:ascii="微軟正黑體" w:eastAsia="微軟正黑體"/>
                <w:b/>
                <w:sz w:val="24"/>
              </w:rPr>
            </w:pPr>
            <w:r>
              <w:rPr>
                <w:rFonts w:ascii="微軟正黑體" w:eastAsia="微軟正黑體" w:hint="eastAsia"/>
                <w:b/>
                <w:sz w:val="24"/>
              </w:rPr>
              <w:t>（萬人）</w:t>
            </w:r>
          </w:p>
        </w:tc>
        <w:tc>
          <w:tcPr>
            <w:tcW w:w="1112" w:type="dxa"/>
          </w:tcPr>
          <w:p w:rsidR="0027493F" w:rsidRDefault="00244FA6">
            <w:pPr>
              <w:pStyle w:val="TableParagraph"/>
              <w:spacing w:before="11" w:line="172" w:lineRule="auto"/>
              <w:ind w:left="9" w:right="34"/>
              <w:rPr>
                <w:rFonts w:ascii="微軟正黑體" w:eastAsia="微軟正黑體"/>
                <w:b/>
                <w:sz w:val="24"/>
              </w:rPr>
            </w:pPr>
            <w:r>
              <w:rPr>
                <w:rFonts w:ascii="微軟正黑體" w:eastAsia="微軟正黑體" w:hint="eastAsia"/>
                <w:b/>
                <w:spacing w:val="-6"/>
                <w:sz w:val="24"/>
              </w:rPr>
              <w:t>占</w:t>
            </w:r>
            <w:r>
              <w:rPr>
                <w:rFonts w:ascii="微軟正黑體" w:eastAsia="微軟正黑體" w:hint="eastAsia"/>
                <w:b/>
                <w:spacing w:val="-6"/>
                <w:sz w:val="24"/>
              </w:rPr>
              <w:t xml:space="preserve"> </w:t>
            </w:r>
            <w:r>
              <w:rPr>
                <w:rFonts w:ascii="Times New Roman" w:eastAsia="Times New Roman"/>
                <w:b/>
                <w:spacing w:val="-2"/>
                <w:sz w:val="24"/>
              </w:rPr>
              <w:t>65</w:t>
            </w:r>
            <w:r>
              <w:rPr>
                <w:rFonts w:ascii="Times New Roman" w:eastAsia="Times New Roman"/>
                <w:b/>
                <w:spacing w:val="-17"/>
                <w:sz w:val="24"/>
              </w:rPr>
              <w:t xml:space="preserve"> </w:t>
            </w:r>
            <w:r>
              <w:rPr>
                <w:rFonts w:ascii="微軟正黑體" w:eastAsia="微軟正黑體" w:hint="eastAsia"/>
                <w:b/>
                <w:spacing w:val="-2"/>
                <w:sz w:val="24"/>
              </w:rPr>
              <w:t>歲以</w:t>
            </w:r>
            <w:r>
              <w:rPr>
                <w:rFonts w:ascii="微軟正黑體" w:eastAsia="微軟正黑體" w:hint="eastAsia"/>
                <w:b/>
                <w:sz w:val="24"/>
              </w:rPr>
              <w:t>上人口</w:t>
            </w:r>
          </w:p>
          <w:p w:rsidR="0027493F" w:rsidRDefault="00244FA6">
            <w:pPr>
              <w:pStyle w:val="TableParagraph"/>
              <w:spacing w:line="351" w:lineRule="exact"/>
              <w:ind w:left="9" w:right="24"/>
              <w:rPr>
                <w:rFonts w:ascii="微軟正黑體" w:eastAsia="微軟正黑體"/>
                <w:b/>
                <w:sz w:val="24"/>
              </w:rPr>
            </w:pPr>
            <w:r>
              <w:rPr>
                <w:rFonts w:ascii="微軟正黑體" w:eastAsia="微軟正黑體" w:hint="eastAsia"/>
                <w:b/>
                <w:sz w:val="24"/>
              </w:rPr>
              <w:t>（</w:t>
            </w:r>
            <w:r>
              <w:rPr>
                <w:rFonts w:ascii="Times New Roman" w:eastAsia="Times New Roman"/>
                <w:b/>
                <w:sz w:val="24"/>
              </w:rPr>
              <w:t>%</w:t>
            </w:r>
            <w:r>
              <w:rPr>
                <w:rFonts w:ascii="微軟正黑體" w:eastAsia="微軟正黑體" w:hint="eastAsia"/>
                <w:b/>
                <w:sz w:val="24"/>
              </w:rPr>
              <w:t>）</w:t>
            </w:r>
          </w:p>
        </w:tc>
        <w:tc>
          <w:tcPr>
            <w:tcW w:w="1091" w:type="dxa"/>
          </w:tcPr>
          <w:p w:rsidR="0027493F" w:rsidRDefault="00244FA6">
            <w:pPr>
              <w:pStyle w:val="TableParagraph"/>
              <w:spacing w:before="104" w:line="377" w:lineRule="exact"/>
              <w:ind w:left="27" w:right="56"/>
              <w:rPr>
                <w:rFonts w:ascii="微軟正黑體" w:eastAsia="微軟正黑體"/>
                <w:b/>
                <w:sz w:val="24"/>
              </w:rPr>
            </w:pPr>
            <w:r>
              <w:rPr>
                <w:rFonts w:ascii="微軟正黑體" w:eastAsia="微軟正黑體" w:hint="eastAsia"/>
                <w:b/>
                <w:spacing w:val="-8"/>
                <w:sz w:val="24"/>
              </w:rPr>
              <w:t>人數</w:t>
            </w:r>
          </w:p>
          <w:p w:rsidR="0027493F" w:rsidRDefault="00244FA6">
            <w:pPr>
              <w:pStyle w:val="TableParagraph"/>
              <w:spacing w:line="377" w:lineRule="exact"/>
              <w:ind w:left="30" w:right="56"/>
              <w:rPr>
                <w:rFonts w:ascii="微軟正黑體" w:eastAsia="微軟正黑體"/>
                <w:b/>
                <w:sz w:val="24"/>
              </w:rPr>
            </w:pPr>
            <w:r>
              <w:rPr>
                <w:rFonts w:ascii="微軟正黑體" w:eastAsia="微軟正黑體" w:hint="eastAsia"/>
                <w:b/>
                <w:sz w:val="24"/>
              </w:rPr>
              <w:t>（萬人）</w:t>
            </w:r>
          </w:p>
        </w:tc>
        <w:tc>
          <w:tcPr>
            <w:tcW w:w="1119" w:type="dxa"/>
          </w:tcPr>
          <w:p w:rsidR="0027493F" w:rsidRDefault="00244FA6">
            <w:pPr>
              <w:pStyle w:val="TableParagraph"/>
              <w:spacing w:before="11" w:line="172" w:lineRule="auto"/>
              <w:ind w:left="3" w:right="50"/>
              <w:rPr>
                <w:rFonts w:ascii="微軟正黑體" w:eastAsia="微軟正黑體"/>
                <w:b/>
                <w:sz w:val="24"/>
              </w:rPr>
            </w:pPr>
            <w:r>
              <w:rPr>
                <w:rFonts w:ascii="微軟正黑體" w:eastAsia="微軟正黑體" w:hint="eastAsia"/>
                <w:b/>
                <w:spacing w:val="4"/>
                <w:w w:val="95"/>
                <w:sz w:val="24"/>
              </w:rPr>
              <w:t>占</w:t>
            </w:r>
            <w:r>
              <w:rPr>
                <w:rFonts w:ascii="微軟正黑體" w:eastAsia="微軟正黑體" w:hint="eastAsia"/>
                <w:b/>
                <w:spacing w:val="4"/>
                <w:w w:val="95"/>
                <w:sz w:val="24"/>
              </w:rPr>
              <w:t xml:space="preserve"> </w:t>
            </w:r>
            <w:r>
              <w:rPr>
                <w:rFonts w:ascii="Times New Roman" w:eastAsia="Times New Roman"/>
                <w:b/>
                <w:w w:val="95"/>
                <w:sz w:val="24"/>
              </w:rPr>
              <w:t xml:space="preserve">65 </w:t>
            </w:r>
            <w:r>
              <w:rPr>
                <w:rFonts w:ascii="微軟正黑體" w:eastAsia="微軟正黑體" w:hint="eastAsia"/>
                <w:b/>
                <w:w w:val="95"/>
                <w:sz w:val="24"/>
              </w:rPr>
              <w:t>歲以</w:t>
            </w:r>
            <w:r>
              <w:rPr>
                <w:rFonts w:ascii="微軟正黑體" w:eastAsia="微軟正黑體" w:hint="eastAsia"/>
                <w:b/>
                <w:sz w:val="24"/>
              </w:rPr>
              <w:t>上人口</w:t>
            </w:r>
          </w:p>
          <w:p w:rsidR="0027493F" w:rsidRDefault="00244FA6">
            <w:pPr>
              <w:pStyle w:val="TableParagraph"/>
              <w:spacing w:line="351" w:lineRule="exact"/>
              <w:ind w:left="3" w:right="38"/>
              <w:rPr>
                <w:rFonts w:ascii="微軟正黑體" w:eastAsia="微軟正黑體"/>
                <w:b/>
                <w:sz w:val="24"/>
              </w:rPr>
            </w:pPr>
            <w:r>
              <w:rPr>
                <w:rFonts w:ascii="微軟正黑體" w:eastAsia="微軟正黑體" w:hint="eastAsia"/>
                <w:b/>
                <w:sz w:val="24"/>
              </w:rPr>
              <w:t>（</w:t>
            </w:r>
            <w:r>
              <w:rPr>
                <w:rFonts w:ascii="Times New Roman" w:eastAsia="Times New Roman"/>
                <w:b/>
                <w:sz w:val="24"/>
              </w:rPr>
              <w:t>%</w:t>
            </w:r>
            <w:r>
              <w:rPr>
                <w:rFonts w:ascii="微軟正黑體" w:eastAsia="微軟正黑體" w:hint="eastAsia"/>
                <w:b/>
                <w:sz w:val="24"/>
              </w:rPr>
              <w:t>）</w:t>
            </w:r>
          </w:p>
        </w:tc>
      </w:tr>
      <w:tr w:rsidR="0027493F">
        <w:trPr>
          <w:trHeight w:val="527"/>
        </w:trPr>
        <w:tc>
          <w:tcPr>
            <w:tcW w:w="1153" w:type="dxa"/>
          </w:tcPr>
          <w:p w:rsidR="0027493F" w:rsidRDefault="00244FA6">
            <w:pPr>
              <w:pStyle w:val="TableParagraph"/>
              <w:spacing w:before="101"/>
              <w:ind w:left="305" w:right="323"/>
              <w:rPr>
                <w:rFonts w:ascii="Times New Roman"/>
                <w:b/>
                <w:sz w:val="24"/>
              </w:rPr>
            </w:pPr>
            <w:r>
              <w:rPr>
                <w:rFonts w:ascii="Times New Roman"/>
                <w:b/>
                <w:sz w:val="24"/>
              </w:rPr>
              <w:t>2008</w:t>
            </w:r>
          </w:p>
        </w:tc>
        <w:tc>
          <w:tcPr>
            <w:tcW w:w="1100" w:type="dxa"/>
          </w:tcPr>
          <w:p w:rsidR="0027493F" w:rsidRDefault="00244FA6">
            <w:pPr>
              <w:pStyle w:val="TableParagraph"/>
              <w:spacing w:before="101"/>
              <w:ind w:left="41" w:right="50"/>
              <w:rPr>
                <w:rFonts w:ascii="Times New Roman"/>
                <w:b/>
                <w:sz w:val="24"/>
              </w:rPr>
            </w:pPr>
            <w:r>
              <w:rPr>
                <w:rFonts w:ascii="Times New Roman"/>
                <w:b/>
                <w:sz w:val="24"/>
              </w:rPr>
              <w:t>239.7</w:t>
            </w:r>
          </w:p>
        </w:tc>
        <w:tc>
          <w:tcPr>
            <w:tcW w:w="1112" w:type="dxa"/>
          </w:tcPr>
          <w:p w:rsidR="0027493F" w:rsidRDefault="00244FA6">
            <w:pPr>
              <w:pStyle w:val="TableParagraph"/>
              <w:spacing w:before="101"/>
              <w:ind w:left="334"/>
              <w:jc w:val="left"/>
              <w:rPr>
                <w:rFonts w:ascii="Times New Roman"/>
                <w:b/>
                <w:sz w:val="24"/>
              </w:rPr>
            </w:pPr>
            <w:r>
              <w:rPr>
                <w:rFonts w:ascii="Times New Roman"/>
                <w:b/>
                <w:sz w:val="24"/>
              </w:rPr>
              <w:t>10.4</w:t>
            </w:r>
          </w:p>
        </w:tc>
        <w:tc>
          <w:tcPr>
            <w:tcW w:w="1088" w:type="dxa"/>
          </w:tcPr>
          <w:p w:rsidR="0027493F" w:rsidRDefault="00244FA6">
            <w:pPr>
              <w:pStyle w:val="TableParagraph"/>
              <w:spacing w:before="101"/>
              <w:ind w:left="267"/>
              <w:jc w:val="left"/>
              <w:rPr>
                <w:rFonts w:ascii="Times New Roman"/>
                <w:b/>
                <w:sz w:val="24"/>
              </w:rPr>
            </w:pPr>
            <w:r>
              <w:rPr>
                <w:rFonts w:ascii="Times New Roman"/>
                <w:b/>
                <w:sz w:val="24"/>
              </w:rPr>
              <w:t>136.5</w:t>
            </w:r>
          </w:p>
        </w:tc>
        <w:tc>
          <w:tcPr>
            <w:tcW w:w="1112" w:type="dxa"/>
          </w:tcPr>
          <w:p w:rsidR="0027493F" w:rsidRDefault="00244FA6">
            <w:pPr>
              <w:pStyle w:val="TableParagraph"/>
              <w:spacing w:before="101"/>
              <w:ind w:left="9" w:right="31"/>
              <w:rPr>
                <w:rFonts w:ascii="Times New Roman"/>
                <w:b/>
                <w:sz w:val="24"/>
              </w:rPr>
            </w:pPr>
            <w:r>
              <w:rPr>
                <w:rFonts w:ascii="Times New Roman"/>
                <w:b/>
                <w:sz w:val="24"/>
              </w:rPr>
              <w:t>57.0</w:t>
            </w:r>
          </w:p>
        </w:tc>
        <w:tc>
          <w:tcPr>
            <w:tcW w:w="1091" w:type="dxa"/>
          </w:tcPr>
          <w:p w:rsidR="0027493F" w:rsidRDefault="00244FA6">
            <w:pPr>
              <w:pStyle w:val="TableParagraph"/>
              <w:spacing w:before="101"/>
              <w:ind w:left="27" w:right="56"/>
              <w:rPr>
                <w:rFonts w:ascii="Times New Roman"/>
                <w:b/>
                <w:sz w:val="24"/>
              </w:rPr>
            </w:pPr>
            <w:r>
              <w:rPr>
                <w:rFonts w:ascii="Times New Roman"/>
                <w:b/>
                <w:sz w:val="24"/>
              </w:rPr>
              <w:t>103.2</w:t>
            </w:r>
          </w:p>
        </w:tc>
        <w:tc>
          <w:tcPr>
            <w:tcW w:w="1119" w:type="dxa"/>
          </w:tcPr>
          <w:p w:rsidR="0027493F" w:rsidRDefault="00244FA6">
            <w:pPr>
              <w:pStyle w:val="TableParagraph"/>
              <w:spacing w:before="101"/>
              <w:ind w:left="331"/>
              <w:jc w:val="left"/>
              <w:rPr>
                <w:rFonts w:ascii="Times New Roman"/>
                <w:b/>
                <w:sz w:val="24"/>
              </w:rPr>
            </w:pPr>
            <w:r>
              <w:rPr>
                <w:rFonts w:ascii="Times New Roman"/>
                <w:b/>
                <w:sz w:val="24"/>
              </w:rPr>
              <w:t>43.1</w:t>
            </w:r>
          </w:p>
        </w:tc>
      </w:tr>
      <w:tr w:rsidR="0027493F">
        <w:trPr>
          <w:trHeight w:val="532"/>
        </w:trPr>
        <w:tc>
          <w:tcPr>
            <w:tcW w:w="1153" w:type="dxa"/>
          </w:tcPr>
          <w:p w:rsidR="0027493F" w:rsidRDefault="00244FA6">
            <w:pPr>
              <w:pStyle w:val="TableParagraph"/>
              <w:spacing w:before="110"/>
              <w:ind w:left="305" w:right="323"/>
              <w:rPr>
                <w:rFonts w:ascii="Times New Roman"/>
                <w:b/>
                <w:sz w:val="24"/>
              </w:rPr>
            </w:pPr>
            <w:r>
              <w:rPr>
                <w:rFonts w:ascii="Times New Roman"/>
                <w:b/>
                <w:sz w:val="24"/>
              </w:rPr>
              <w:t>2020</w:t>
            </w:r>
          </w:p>
        </w:tc>
        <w:tc>
          <w:tcPr>
            <w:tcW w:w="1100" w:type="dxa"/>
          </w:tcPr>
          <w:p w:rsidR="0027493F" w:rsidRDefault="00244FA6">
            <w:pPr>
              <w:pStyle w:val="TableParagraph"/>
              <w:spacing w:before="110"/>
              <w:ind w:left="41" w:right="50"/>
              <w:rPr>
                <w:rFonts w:ascii="Times New Roman"/>
                <w:b/>
                <w:sz w:val="24"/>
              </w:rPr>
            </w:pPr>
            <w:r>
              <w:rPr>
                <w:rFonts w:ascii="Times New Roman"/>
                <w:b/>
                <w:sz w:val="24"/>
              </w:rPr>
              <w:t>348.0</w:t>
            </w:r>
          </w:p>
        </w:tc>
        <w:tc>
          <w:tcPr>
            <w:tcW w:w="1112" w:type="dxa"/>
          </w:tcPr>
          <w:p w:rsidR="0027493F" w:rsidRDefault="00244FA6">
            <w:pPr>
              <w:pStyle w:val="TableParagraph"/>
              <w:spacing w:before="110"/>
              <w:ind w:left="334"/>
              <w:jc w:val="left"/>
              <w:rPr>
                <w:rFonts w:ascii="Times New Roman"/>
                <w:b/>
                <w:sz w:val="24"/>
              </w:rPr>
            </w:pPr>
            <w:r>
              <w:rPr>
                <w:rFonts w:ascii="Times New Roman"/>
                <w:b/>
                <w:sz w:val="24"/>
              </w:rPr>
              <w:t>14.7</w:t>
            </w:r>
          </w:p>
        </w:tc>
        <w:tc>
          <w:tcPr>
            <w:tcW w:w="1088" w:type="dxa"/>
          </w:tcPr>
          <w:p w:rsidR="0027493F" w:rsidRDefault="00244FA6">
            <w:pPr>
              <w:pStyle w:val="TableParagraph"/>
              <w:spacing w:before="110"/>
              <w:ind w:left="267"/>
              <w:jc w:val="left"/>
              <w:rPr>
                <w:rFonts w:ascii="Times New Roman"/>
                <w:b/>
                <w:sz w:val="24"/>
              </w:rPr>
            </w:pPr>
            <w:r>
              <w:rPr>
                <w:rFonts w:ascii="Times New Roman"/>
                <w:b/>
                <w:sz w:val="24"/>
              </w:rPr>
              <w:t>202.8</w:t>
            </w:r>
          </w:p>
        </w:tc>
        <w:tc>
          <w:tcPr>
            <w:tcW w:w="1112" w:type="dxa"/>
          </w:tcPr>
          <w:p w:rsidR="0027493F" w:rsidRDefault="00244FA6">
            <w:pPr>
              <w:pStyle w:val="TableParagraph"/>
              <w:spacing w:before="110"/>
              <w:ind w:left="9" w:right="31"/>
              <w:rPr>
                <w:rFonts w:ascii="Times New Roman"/>
                <w:b/>
                <w:sz w:val="24"/>
              </w:rPr>
            </w:pPr>
            <w:r>
              <w:rPr>
                <w:rFonts w:ascii="Times New Roman"/>
                <w:b/>
                <w:sz w:val="24"/>
              </w:rPr>
              <w:t>58.3</w:t>
            </w:r>
          </w:p>
        </w:tc>
        <w:tc>
          <w:tcPr>
            <w:tcW w:w="1091" w:type="dxa"/>
          </w:tcPr>
          <w:p w:rsidR="0027493F" w:rsidRDefault="00244FA6">
            <w:pPr>
              <w:pStyle w:val="TableParagraph"/>
              <w:spacing w:before="110"/>
              <w:ind w:left="27" w:right="56"/>
              <w:rPr>
                <w:rFonts w:ascii="Times New Roman"/>
                <w:b/>
                <w:sz w:val="24"/>
              </w:rPr>
            </w:pPr>
            <w:r>
              <w:rPr>
                <w:rFonts w:ascii="Times New Roman"/>
                <w:b/>
                <w:sz w:val="24"/>
              </w:rPr>
              <w:t>145.2</w:t>
            </w:r>
          </w:p>
        </w:tc>
        <w:tc>
          <w:tcPr>
            <w:tcW w:w="1119" w:type="dxa"/>
          </w:tcPr>
          <w:p w:rsidR="0027493F" w:rsidRDefault="00244FA6">
            <w:pPr>
              <w:pStyle w:val="TableParagraph"/>
              <w:spacing w:before="110"/>
              <w:ind w:left="331"/>
              <w:jc w:val="left"/>
              <w:rPr>
                <w:rFonts w:ascii="Times New Roman"/>
                <w:b/>
                <w:sz w:val="24"/>
              </w:rPr>
            </w:pPr>
            <w:r>
              <w:rPr>
                <w:rFonts w:ascii="Times New Roman"/>
                <w:b/>
                <w:sz w:val="24"/>
              </w:rPr>
              <w:t>41.7</w:t>
            </w:r>
          </w:p>
        </w:tc>
      </w:tr>
      <w:tr w:rsidR="0027493F">
        <w:trPr>
          <w:trHeight w:val="527"/>
        </w:trPr>
        <w:tc>
          <w:tcPr>
            <w:tcW w:w="1153" w:type="dxa"/>
          </w:tcPr>
          <w:p w:rsidR="0027493F" w:rsidRDefault="00244FA6">
            <w:pPr>
              <w:pStyle w:val="TableParagraph"/>
              <w:spacing w:before="108"/>
              <w:ind w:left="305" w:right="323"/>
              <w:rPr>
                <w:rFonts w:ascii="Times New Roman"/>
                <w:b/>
                <w:sz w:val="24"/>
              </w:rPr>
            </w:pPr>
            <w:r>
              <w:rPr>
                <w:rFonts w:ascii="Times New Roman"/>
                <w:b/>
                <w:sz w:val="24"/>
              </w:rPr>
              <w:t>2028</w:t>
            </w:r>
          </w:p>
        </w:tc>
        <w:tc>
          <w:tcPr>
            <w:tcW w:w="1100" w:type="dxa"/>
          </w:tcPr>
          <w:p w:rsidR="0027493F" w:rsidRDefault="00244FA6">
            <w:pPr>
              <w:pStyle w:val="TableParagraph"/>
              <w:spacing w:before="108"/>
              <w:ind w:left="41" w:right="50"/>
              <w:rPr>
                <w:rFonts w:ascii="Times New Roman"/>
                <w:b/>
                <w:sz w:val="24"/>
              </w:rPr>
            </w:pPr>
            <w:r>
              <w:rPr>
                <w:rFonts w:ascii="Times New Roman"/>
                <w:b/>
                <w:sz w:val="24"/>
              </w:rPr>
              <w:t>536.1</w:t>
            </w:r>
          </w:p>
        </w:tc>
        <w:tc>
          <w:tcPr>
            <w:tcW w:w="1112" w:type="dxa"/>
          </w:tcPr>
          <w:p w:rsidR="0027493F" w:rsidRDefault="00244FA6">
            <w:pPr>
              <w:pStyle w:val="TableParagraph"/>
              <w:spacing w:before="108"/>
              <w:ind w:left="334"/>
              <w:jc w:val="left"/>
              <w:rPr>
                <w:rFonts w:ascii="Times New Roman"/>
                <w:b/>
                <w:sz w:val="24"/>
              </w:rPr>
            </w:pPr>
            <w:r>
              <w:rPr>
                <w:rFonts w:ascii="Times New Roman"/>
                <w:b/>
                <w:sz w:val="24"/>
              </w:rPr>
              <w:t>22.5</w:t>
            </w:r>
          </w:p>
        </w:tc>
        <w:tc>
          <w:tcPr>
            <w:tcW w:w="1088" w:type="dxa"/>
          </w:tcPr>
          <w:p w:rsidR="0027493F" w:rsidRDefault="00244FA6">
            <w:pPr>
              <w:pStyle w:val="TableParagraph"/>
              <w:spacing w:before="108"/>
              <w:ind w:left="267"/>
              <w:jc w:val="left"/>
              <w:rPr>
                <w:rFonts w:ascii="Times New Roman"/>
                <w:b/>
                <w:sz w:val="24"/>
              </w:rPr>
            </w:pPr>
            <w:r>
              <w:rPr>
                <w:rFonts w:ascii="Times New Roman"/>
                <w:b/>
                <w:sz w:val="24"/>
              </w:rPr>
              <w:t>314.7</w:t>
            </w:r>
          </w:p>
        </w:tc>
        <w:tc>
          <w:tcPr>
            <w:tcW w:w="1112" w:type="dxa"/>
          </w:tcPr>
          <w:p w:rsidR="0027493F" w:rsidRDefault="00244FA6">
            <w:pPr>
              <w:pStyle w:val="TableParagraph"/>
              <w:spacing w:before="108"/>
              <w:ind w:left="9" w:right="31"/>
              <w:rPr>
                <w:rFonts w:ascii="Times New Roman"/>
                <w:b/>
                <w:sz w:val="24"/>
              </w:rPr>
            </w:pPr>
            <w:r>
              <w:rPr>
                <w:rFonts w:ascii="Times New Roman"/>
                <w:b/>
                <w:sz w:val="24"/>
              </w:rPr>
              <w:t>58.7</w:t>
            </w:r>
          </w:p>
        </w:tc>
        <w:tc>
          <w:tcPr>
            <w:tcW w:w="1091" w:type="dxa"/>
          </w:tcPr>
          <w:p w:rsidR="0027493F" w:rsidRDefault="00244FA6">
            <w:pPr>
              <w:pStyle w:val="TableParagraph"/>
              <w:spacing w:before="108"/>
              <w:ind w:left="27" w:right="56"/>
              <w:rPr>
                <w:rFonts w:ascii="Times New Roman"/>
                <w:b/>
                <w:sz w:val="24"/>
              </w:rPr>
            </w:pPr>
            <w:r>
              <w:rPr>
                <w:rFonts w:ascii="Times New Roman"/>
                <w:b/>
                <w:sz w:val="24"/>
              </w:rPr>
              <w:t>221.5</w:t>
            </w:r>
          </w:p>
        </w:tc>
        <w:tc>
          <w:tcPr>
            <w:tcW w:w="1119" w:type="dxa"/>
          </w:tcPr>
          <w:p w:rsidR="0027493F" w:rsidRDefault="00244FA6">
            <w:pPr>
              <w:pStyle w:val="TableParagraph"/>
              <w:spacing w:before="108"/>
              <w:ind w:left="331"/>
              <w:jc w:val="left"/>
              <w:rPr>
                <w:rFonts w:ascii="Times New Roman"/>
                <w:b/>
                <w:sz w:val="24"/>
              </w:rPr>
            </w:pPr>
            <w:r>
              <w:rPr>
                <w:rFonts w:ascii="Times New Roman"/>
                <w:b/>
                <w:sz w:val="24"/>
              </w:rPr>
              <w:t>41.3</w:t>
            </w:r>
          </w:p>
        </w:tc>
      </w:tr>
      <w:tr w:rsidR="0027493F">
        <w:trPr>
          <w:trHeight w:val="544"/>
        </w:trPr>
        <w:tc>
          <w:tcPr>
            <w:tcW w:w="1153" w:type="dxa"/>
          </w:tcPr>
          <w:p w:rsidR="0027493F" w:rsidRDefault="00244FA6">
            <w:pPr>
              <w:pStyle w:val="TableParagraph"/>
              <w:spacing w:before="105"/>
              <w:ind w:left="305" w:right="323"/>
              <w:rPr>
                <w:rFonts w:ascii="Times New Roman"/>
                <w:b/>
                <w:sz w:val="24"/>
              </w:rPr>
            </w:pPr>
            <w:r>
              <w:rPr>
                <w:rFonts w:ascii="Times New Roman"/>
                <w:b/>
                <w:sz w:val="24"/>
              </w:rPr>
              <w:t>2056</w:t>
            </w:r>
          </w:p>
        </w:tc>
        <w:tc>
          <w:tcPr>
            <w:tcW w:w="1100" w:type="dxa"/>
          </w:tcPr>
          <w:p w:rsidR="0027493F" w:rsidRDefault="00244FA6">
            <w:pPr>
              <w:pStyle w:val="TableParagraph"/>
              <w:spacing w:before="105"/>
              <w:ind w:left="41" w:right="50"/>
              <w:rPr>
                <w:rFonts w:ascii="Times New Roman"/>
                <w:b/>
                <w:sz w:val="24"/>
              </w:rPr>
            </w:pPr>
            <w:r>
              <w:rPr>
                <w:rFonts w:ascii="Times New Roman"/>
                <w:b/>
                <w:sz w:val="24"/>
              </w:rPr>
              <w:t>761.6</w:t>
            </w:r>
          </w:p>
        </w:tc>
        <w:tc>
          <w:tcPr>
            <w:tcW w:w="1112" w:type="dxa"/>
          </w:tcPr>
          <w:p w:rsidR="0027493F" w:rsidRDefault="00244FA6">
            <w:pPr>
              <w:pStyle w:val="TableParagraph"/>
              <w:spacing w:before="105"/>
              <w:ind w:left="334"/>
              <w:jc w:val="left"/>
              <w:rPr>
                <w:rFonts w:ascii="Times New Roman"/>
                <w:b/>
                <w:sz w:val="24"/>
              </w:rPr>
            </w:pPr>
            <w:r>
              <w:rPr>
                <w:rFonts w:ascii="Times New Roman"/>
                <w:b/>
                <w:sz w:val="24"/>
              </w:rPr>
              <w:t>37.5</w:t>
            </w:r>
          </w:p>
        </w:tc>
        <w:tc>
          <w:tcPr>
            <w:tcW w:w="1088" w:type="dxa"/>
          </w:tcPr>
          <w:p w:rsidR="0027493F" w:rsidRDefault="00244FA6">
            <w:pPr>
              <w:pStyle w:val="TableParagraph"/>
              <w:spacing w:before="105"/>
              <w:ind w:left="267"/>
              <w:jc w:val="left"/>
              <w:rPr>
                <w:rFonts w:ascii="Times New Roman"/>
                <w:b/>
                <w:sz w:val="24"/>
              </w:rPr>
            </w:pPr>
            <w:r>
              <w:rPr>
                <w:rFonts w:ascii="Times New Roman"/>
                <w:b/>
                <w:sz w:val="24"/>
              </w:rPr>
              <w:t>306.9</w:t>
            </w:r>
          </w:p>
        </w:tc>
        <w:tc>
          <w:tcPr>
            <w:tcW w:w="1112" w:type="dxa"/>
          </w:tcPr>
          <w:p w:rsidR="0027493F" w:rsidRDefault="00244FA6">
            <w:pPr>
              <w:pStyle w:val="TableParagraph"/>
              <w:spacing w:before="105"/>
              <w:ind w:left="9" w:right="31"/>
              <w:rPr>
                <w:rFonts w:ascii="Times New Roman"/>
                <w:b/>
                <w:sz w:val="24"/>
              </w:rPr>
            </w:pPr>
            <w:r>
              <w:rPr>
                <w:rFonts w:ascii="Times New Roman"/>
                <w:b/>
                <w:sz w:val="24"/>
              </w:rPr>
              <w:t>40.3</w:t>
            </w:r>
          </w:p>
        </w:tc>
        <w:tc>
          <w:tcPr>
            <w:tcW w:w="1091" w:type="dxa"/>
          </w:tcPr>
          <w:p w:rsidR="0027493F" w:rsidRDefault="00244FA6">
            <w:pPr>
              <w:pStyle w:val="TableParagraph"/>
              <w:spacing w:before="105"/>
              <w:ind w:left="27" w:right="56"/>
              <w:rPr>
                <w:rFonts w:ascii="Times New Roman"/>
                <w:b/>
                <w:sz w:val="24"/>
              </w:rPr>
            </w:pPr>
            <w:r>
              <w:rPr>
                <w:rFonts w:ascii="Times New Roman"/>
                <w:b/>
                <w:sz w:val="24"/>
              </w:rPr>
              <w:t>454.7</w:t>
            </w:r>
          </w:p>
        </w:tc>
        <w:tc>
          <w:tcPr>
            <w:tcW w:w="1119" w:type="dxa"/>
          </w:tcPr>
          <w:p w:rsidR="0027493F" w:rsidRDefault="00244FA6">
            <w:pPr>
              <w:pStyle w:val="TableParagraph"/>
              <w:spacing w:before="105"/>
              <w:ind w:left="331"/>
              <w:jc w:val="left"/>
              <w:rPr>
                <w:rFonts w:ascii="Times New Roman"/>
                <w:b/>
                <w:sz w:val="24"/>
              </w:rPr>
            </w:pPr>
            <w:r>
              <w:rPr>
                <w:rFonts w:ascii="Times New Roman"/>
                <w:b/>
                <w:sz w:val="24"/>
              </w:rPr>
              <w:t>59.7</w:t>
            </w:r>
          </w:p>
        </w:tc>
      </w:tr>
    </w:tbl>
    <w:p w:rsidR="0027493F" w:rsidRDefault="00244FA6">
      <w:pPr>
        <w:ind w:left="628"/>
        <w:rPr>
          <w:sz w:val="24"/>
        </w:rPr>
      </w:pPr>
      <w:r>
        <w:rPr>
          <w:spacing w:val="-1"/>
          <w:sz w:val="24"/>
        </w:rPr>
        <w:t>資料來源：研究者參考內政部戶政司的統計資料所繪製</w:t>
      </w:r>
    </w:p>
    <w:p w:rsidR="0027493F" w:rsidRDefault="0027493F">
      <w:pPr>
        <w:rPr>
          <w:sz w:val="24"/>
        </w:rPr>
        <w:sectPr w:rsidR="0027493F">
          <w:footerReference w:type="default" r:id="rId10"/>
          <w:pgSz w:w="11910" w:h="16840"/>
          <w:pgMar w:top="1580" w:right="880" w:bottom="1200" w:left="1640" w:header="0" w:footer="1015" w:gutter="0"/>
          <w:pgNumType w:start="1"/>
          <w:cols w:space="720"/>
        </w:sectPr>
      </w:pPr>
    </w:p>
    <w:p w:rsidR="0027493F" w:rsidRDefault="0027493F">
      <w:pPr>
        <w:pStyle w:val="a3"/>
        <w:rPr>
          <w:sz w:val="20"/>
        </w:rPr>
      </w:pPr>
    </w:p>
    <w:p w:rsidR="0027493F" w:rsidRDefault="0027493F">
      <w:pPr>
        <w:pStyle w:val="a3"/>
        <w:rPr>
          <w:sz w:val="20"/>
        </w:rPr>
      </w:pPr>
    </w:p>
    <w:p w:rsidR="0027493F" w:rsidRDefault="0027493F">
      <w:pPr>
        <w:pStyle w:val="a3"/>
        <w:rPr>
          <w:sz w:val="20"/>
        </w:rPr>
      </w:pPr>
    </w:p>
    <w:p w:rsidR="0027493F" w:rsidRDefault="0027493F">
      <w:pPr>
        <w:pStyle w:val="a3"/>
        <w:spacing w:before="1"/>
        <w:rPr>
          <w:sz w:val="23"/>
        </w:rPr>
      </w:pPr>
    </w:p>
    <w:p w:rsidR="0027493F" w:rsidRDefault="00244FA6">
      <w:pPr>
        <w:pStyle w:val="a5"/>
        <w:numPr>
          <w:ilvl w:val="1"/>
          <w:numId w:val="4"/>
        </w:numPr>
        <w:tabs>
          <w:tab w:val="left" w:pos="1051"/>
        </w:tabs>
        <w:spacing w:before="70"/>
        <w:ind w:left="1050" w:hanging="423"/>
        <w:rPr>
          <w:sz w:val="28"/>
        </w:rPr>
      </w:pPr>
      <w:r>
        <w:rPr>
          <w:sz w:val="28"/>
        </w:rPr>
        <w:t>研究目的</w:t>
      </w:r>
    </w:p>
    <w:p w:rsidR="0027493F" w:rsidRDefault="0027493F">
      <w:pPr>
        <w:pStyle w:val="a3"/>
        <w:spacing w:before="13"/>
        <w:rPr>
          <w:sz w:val="19"/>
        </w:rPr>
      </w:pPr>
    </w:p>
    <w:p w:rsidR="0027493F" w:rsidRDefault="00244FA6">
      <w:pPr>
        <w:pStyle w:val="a3"/>
        <w:spacing w:line="336" w:lineRule="auto"/>
        <w:ind w:left="628" w:right="254" w:firstLine="559"/>
        <w:jc w:val="both"/>
      </w:pPr>
      <w:r>
        <w:rPr>
          <w:noProof/>
        </w:rPr>
        <w:drawing>
          <wp:anchor distT="0" distB="0" distL="0" distR="0" simplePos="0" relativeHeight="487293440" behindDoc="1" locked="0" layoutInCell="1" allowOverlap="1">
            <wp:simplePos x="0" y="0"/>
            <wp:positionH relativeFrom="page">
              <wp:posOffset>2430779</wp:posOffset>
            </wp:positionH>
            <wp:positionV relativeFrom="paragraph">
              <wp:posOffset>1762506</wp:posOffset>
            </wp:positionV>
            <wp:extent cx="3398520" cy="3398520"/>
            <wp:effectExtent l="0" t="0" r="0" b="0"/>
            <wp:wrapNone/>
            <wp:docPr id="1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jpeg"/>
                    <pic:cNvPicPr/>
                  </pic:nvPicPr>
                  <pic:blipFill>
                    <a:blip r:embed="rId7" cstate="print"/>
                    <a:stretch>
                      <a:fillRect/>
                    </a:stretch>
                  </pic:blipFill>
                  <pic:spPr>
                    <a:xfrm>
                      <a:off x="0" y="0"/>
                      <a:ext cx="3398520" cy="3398520"/>
                    </a:xfrm>
                    <a:prstGeom prst="rect">
                      <a:avLst/>
                    </a:prstGeom>
                  </pic:spPr>
                </pic:pic>
              </a:graphicData>
            </a:graphic>
          </wp:anchor>
        </w:drawing>
      </w:r>
      <w:r>
        <w:t>筆者一直感覺到每個人都有其特定使命，而筆者對這著使命有著不同於人的執著，筆者堅信「天下溺援之以道」其中的道便是「五倫</w:t>
      </w:r>
      <w:r>
        <w:rPr>
          <w:spacing w:val="-10"/>
        </w:rPr>
        <w:t>之道」。因此就算畢業、退休都會一直把它當作一生志業，為社會略盡</w:t>
      </w:r>
      <w:r>
        <w:t>棉薄之力。筆者也希望這項研究能提供學術界五倫思想在家庭的重要性及對老人生活之影響，而在實務界方面能提供具體落實家庭五倫之建議，期望能稍改變部分家庭及社會的人際問題。</w:t>
      </w:r>
    </w:p>
    <w:p w:rsidR="0027493F" w:rsidRDefault="0027493F">
      <w:pPr>
        <w:pStyle w:val="a3"/>
      </w:pPr>
    </w:p>
    <w:p w:rsidR="0027493F" w:rsidRDefault="0027493F">
      <w:pPr>
        <w:pStyle w:val="a3"/>
        <w:spacing w:before="9"/>
        <w:rPr>
          <w:sz w:val="18"/>
        </w:rPr>
      </w:pPr>
    </w:p>
    <w:p w:rsidR="0027493F" w:rsidRDefault="00244FA6">
      <w:pPr>
        <w:pStyle w:val="a5"/>
        <w:numPr>
          <w:ilvl w:val="1"/>
          <w:numId w:val="4"/>
        </w:numPr>
        <w:tabs>
          <w:tab w:val="left" w:pos="1051"/>
        </w:tabs>
        <w:ind w:left="1050" w:hanging="423"/>
        <w:rPr>
          <w:sz w:val="28"/>
        </w:rPr>
      </w:pPr>
      <w:r>
        <w:rPr>
          <w:sz w:val="28"/>
        </w:rPr>
        <w:t>研究範圍及限制</w:t>
      </w:r>
    </w:p>
    <w:p w:rsidR="0027493F" w:rsidRDefault="0027493F">
      <w:pPr>
        <w:pStyle w:val="a3"/>
        <w:spacing w:before="12"/>
        <w:rPr>
          <w:sz w:val="19"/>
        </w:rPr>
      </w:pPr>
    </w:p>
    <w:p w:rsidR="0027493F" w:rsidRDefault="00244FA6">
      <w:pPr>
        <w:pStyle w:val="a3"/>
        <w:spacing w:line="336" w:lineRule="auto"/>
        <w:ind w:left="628" w:right="251" w:firstLine="559"/>
        <w:jc w:val="both"/>
      </w:pPr>
      <w:r>
        <w:t>本研究範圍取台中太平區的五倫班班員（十二人）以及南投內轆</w:t>
      </w:r>
      <w:r>
        <w:rPr>
          <w:spacing w:val="-8"/>
        </w:rPr>
        <w:t>庄的五倫班班員</w:t>
      </w:r>
      <w:r>
        <w:rPr>
          <w:spacing w:val="-3"/>
        </w:rPr>
        <w:t>（</w:t>
      </w:r>
      <w:r>
        <w:rPr>
          <w:spacing w:val="-8"/>
        </w:rPr>
        <w:t>十四人），共計二十六人。故其問卷發放並非隨機發</w:t>
      </w:r>
      <w:r>
        <w:t>放取樣，而是侷限於南投宗聖文教推廣協會的兩個五倫班，班員普遍為中高齡層，想藉該研究了解五倫課程實施多年來究竟對長者的日常生活是否產生正面成效。以上限制使得研究無法推估至其它背景變項或地區的教學成果。</w:t>
      </w:r>
    </w:p>
    <w:p w:rsidR="0027493F" w:rsidRDefault="0027493F">
      <w:pPr>
        <w:spacing w:line="336" w:lineRule="auto"/>
        <w:jc w:val="both"/>
        <w:sectPr w:rsidR="0027493F">
          <w:pgSz w:w="11910" w:h="16840"/>
          <w:pgMar w:top="1580" w:right="880" w:bottom="1200" w:left="1640" w:header="0" w:footer="1015" w:gutter="0"/>
          <w:cols w:space="720"/>
        </w:sectPr>
      </w:pPr>
    </w:p>
    <w:p w:rsidR="0027493F" w:rsidRDefault="0027493F">
      <w:pPr>
        <w:pStyle w:val="a3"/>
        <w:rPr>
          <w:sz w:val="20"/>
        </w:rPr>
      </w:pPr>
    </w:p>
    <w:p w:rsidR="0027493F" w:rsidRDefault="0027493F">
      <w:pPr>
        <w:pStyle w:val="a3"/>
        <w:spacing w:before="5"/>
      </w:pPr>
    </w:p>
    <w:p w:rsidR="0027493F" w:rsidRDefault="00244FA6">
      <w:pPr>
        <w:pStyle w:val="1"/>
        <w:spacing w:line="604" w:lineRule="exact"/>
        <w:ind w:right="804"/>
      </w:pPr>
      <w:bookmarkStart w:id="6" w:name="_TOC_250002"/>
      <w:r>
        <w:rPr>
          <w:spacing w:val="16"/>
        </w:rPr>
        <w:t>第</w:t>
      </w:r>
      <w:r>
        <w:rPr>
          <w:spacing w:val="16"/>
        </w:rPr>
        <w:t xml:space="preserve"> </w:t>
      </w:r>
      <w:r>
        <w:rPr>
          <w:rFonts w:ascii="Times New Roman" w:eastAsia="Times New Roman"/>
        </w:rPr>
        <w:t>2</w:t>
      </w:r>
      <w:r>
        <w:rPr>
          <w:rFonts w:ascii="Times New Roman" w:eastAsia="Times New Roman"/>
          <w:spacing w:val="20"/>
        </w:rPr>
        <w:t xml:space="preserve"> </w:t>
      </w:r>
      <w:bookmarkEnd w:id="6"/>
      <w:r>
        <w:rPr>
          <w:spacing w:val="4"/>
        </w:rPr>
        <w:t>章</w:t>
      </w:r>
      <w:r>
        <w:rPr>
          <w:spacing w:val="4"/>
        </w:rPr>
        <w:t xml:space="preserve"> </w:t>
      </w:r>
      <w:r>
        <w:rPr>
          <w:spacing w:val="4"/>
        </w:rPr>
        <w:t>文獻探討</w:t>
      </w:r>
    </w:p>
    <w:p w:rsidR="0027493F" w:rsidRDefault="0027493F">
      <w:pPr>
        <w:pStyle w:val="a3"/>
        <w:spacing w:before="14"/>
        <w:rPr>
          <w:rFonts w:ascii="微軟正黑體"/>
          <w:b/>
          <w:sz w:val="47"/>
        </w:rPr>
      </w:pPr>
    </w:p>
    <w:p w:rsidR="0027493F" w:rsidRDefault="00244FA6">
      <w:pPr>
        <w:pStyle w:val="a3"/>
        <w:ind w:left="1157" w:right="892"/>
        <w:jc w:val="center"/>
      </w:pPr>
      <w:r>
        <w:t>本章針對中國傳統五倫之內涵及重要性等做相關文獻探討。</w:t>
      </w:r>
    </w:p>
    <w:p w:rsidR="0027493F" w:rsidRDefault="0027493F">
      <w:pPr>
        <w:pStyle w:val="a3"/>
      </w:pPr>
    </w:p>
    <w:p w:rsidR="0027493F" w:rsidRDefault="0027493F">
      <w:pPr>
        <w:pStyle w:val="a3"/>
        <w:spacing w:before="2"/>
        <w:rPr>
          <w:sz w:val="30"/>
        </w:rPr>
      </w:pPr>
    </w:p>
    <w:p w:rsidR="0027493F" w:rsidRDefault="00244FA6">
      <w:pPr>
        <w:pStyle w:val="a5"/>
        <w:numPr>
          <w:ilvl w:val="1"/>
          <w:numId w:val="3"/>
        </w:numPr>
        <w:tabs>
          <w:tab w:val="left" w:pos="1049"/>
        </w:tabs>
        <w:spacing w:before="1"/>
        <w:ind w:hanging="421"/>
        <w:rPr>
          <w:sz w:val="28"/>
        </w:rPr>
      </w:pPr>
      <w:r>
        <w:rPr>
          <w:spacing w:val="-1"/>
          <w:sz w:val="28"/>
        </w:rPr>
        <w:t>五倫的由來及重要性</w:t>
      </w:r>
    </w:p>
    <w:p w:rsidR="0027493F" w:rsidRDefault="0027493F">
      <w:pPr>
        <w:pStyle w:val="a3"/>
        <w:spacing w:before="12"/>
        <w:rPr>
          <w:sz w:val="19"/>
        </w:rPr>
      </w:pPr>
    </w:p>
    <w:p w:rsidR="0027493F" w:rsidRDefault="00244FA6">
      <w:pPr>
        <w:pStyle w:val="a3"/>
        <w:spacing w:line="336" w:lineRule="auto"/>
        <w:ind w:left="628" w:right="258" w:firstLine="559"/>
        <w:jc w:val="both"/>
      </w:pPr>
      <w:r>
        <w:rPr>
          <w:noProof/>
        </w:rPr>
        <w:drawing>
          <wp:anchor distT="0" distB="0" distL="0" distR="0" simplePos="0" relativeHeight="487293952" behindDoc="1" locked="0" layoutInCell="1" allowOverlap="1">
            <wp:simplePos x="0" y="0"/>
            <wp:positionH relativeFrom="page">
              <wp:posOffset>2430779</wp:posOffset>
            </wp:positionH>
            <wp:positionV relativeFrom="paragraph">
              <wp:posOffset>408812</wp:posOffset>
            </wp:positionV>
            <wp:extent cx="3398520" cy="5478780"/>
            <wp:effectExtent l="0" t="0" r="0" b="0"/>
            <wp:wrapNone/>
            <wp:docPr id="1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3.jpeg"/>
                    <pic:cNvPicPr/>
                  </pic:nvPicPr>
                  <pic:blipFill>
                    <a:blip r:embed="rId11" cstate="print"/>
                    <a:stretch>
                      <a:fillRect/>
                    </a:stretch>
                  </pic:blipFill>
                  <pic:spPr>
                    <a:xfrm>
                      <a:off x="0" y="0"/>
                      <a:ext cx="3398520" cy="5478780"/>
                    </a:xfrm>
                    <a:prstGeom prst="rect">
                      <a:avLst/>
                    </a:prstGeom>
                  </pic:spPr>
                </pic:pic>
              </a:graphicData>
            </a:graphic>
          </wp:anchor>
        </w:drawing>
      </w:r>
      <w:r>
        <w:t>而其實人倫之教早從堯舜時代便已存在，而孟子所謂之五倫就是古今中外的人們之間最基本、最親密的幾種關係。只要一個人存在於社會之中，他就必然被包含在某個家族血源關係和社會關係之內，就會形成一個如何處理這些關係的問題，而相對於社會而言，這些關係能否處理得好，將影響到整個國家社會能否穩定。孟子為此下了一段</w:t>
      </w:r>
      <w:r>
        <w:rPr>
          <w:spacing w:val="-8"/>
        </w:rPr>
        <w:t>定義，在《孟子．離婁章句上》提到：「道在邇而求諸遠；事在易而求</w:t>
      </w:r>
      <w:r>
        <w:t>諸難。人人親其親，長其長，而天下平。」意謂天下太平的大道其實就在眼前，人們卻偏偏要從遠處尋求；事情本來很簡單，卻偏偏要從難處著手。其實，只要人人恭敬的服侍</w:t>
      </w:r>
      <w:r>
        <w:t>父母，尊敬的對待長輩，天下</w:t>
      </w:r>
      <w:r>
        <w:rPr>
          <w:spacing w:val="-1"/>
        </w:rPr>
        <w:t>自然就太平了，如圖</w:t>
      </w:r>
      <w:r>
        <w:rPr>
          <w:spacing w:val="-1"/>
        </w:rPr>
        <w:t xml:space="preserve"> </w:t>
      </w:r>
      <w:r>
        <w:rPr>
          <w:rFonts w:ascii="Times New Roman" w:eastAsia="Times New Roman"/>
        </w:rPr>
        <w:t>2.1</w:t>
      </w:r>
      <w:r>
        <w:rPr>
          <w:rFonts w:ascii="Times New Roman" w:eastAsia="Times New Roman"/>
          <w:spacing w:val="-5"/>
        </w:rPr>
        <w:t xml:space="preserve"> </w:t>
      </w:r>
      <w:r>
        <w:t>所示。</w:t>
      </w:r>
    </w:p>
    <w:p w:rsidR="0027493F" w:rsidRDefault="0027493F">
      <w:pPr>
        <w:pStyle w:val="a3"/>
        <w:rPr>
          <w:sz w:val="30"/>
        </w:rPr>
      </w:pPr>
    </w:p>
    <w:p w:rsidR="0027493F" w:rsidRDefault="0027493F">
      <w:pPr>
        <w:pStyle w:val="a3"/>
        <w:rPr>
          <w:sz w:val="30"/>
        </w:rPr>
      </w:pPr>
    </w:p>
    <w:p w:rsidR="0027493F" w:rsidRDefault="0027493F">
      <w:pPr>
        <w:pStyle w:val="a3"/>
        <w:rPr>
          <w:sz w:val="30"/>
        </w:rPr>
      </w:pPr>
    </w:p>
    <w:p w:rsidR="0027493F" w:rsidRDefault="0027493F">
      <w:pPr>
        <w:pStyle w:val="a3"/>
        <w:rPr>
          <w:sz w:val="30"/>
        </w:rPr>
      </w:pPr>
    </w:p>
    <w:p w:rsidR="0027493F" w:rsidRDefault="0027493F">
      <w:pPr>
        <w:pStyle w:val="a3"/>
        <w:rPr>
          <w:sz w:val="30"/>
        </w:rPr>
      </w:pPr>
    </w:p>
    <w:p w:rsidR="0027493F" w:rsidRDefault="0027493F">
      <w:pPr>
        <w:pStyle w:val="a3"/>
        <w:rPr>
          <w:sz w:val="30"/>
        </w:rPr>
      </w:pPr>
    </w:p>
    <w:p w:rsidR="0027493F" w:rsidRDefault="0027493F">
      <w:pPr>
        <w:pStyle w:val="a3"/>
        <w:rPr>
          <w:sz w:val="30"/>
        </w:rPr>
      </w:pPr>
    </w:p>
    <w:p w:rsidR="0027493F" w:rsidRDefault="0027493F">
      <w:pPr>
        <w:pStyle w:val="a3"/>
        <w:rPr>
          <w:sz w:val="30"/>
        </w:rPr>
      </w:pPr>
    </w:p>
    <w:p w:rsidR="0027493F" w:rsidRDefault="0027493F">
      <w:pPr>
        <w:pStyle w:val="a3"/>
        <w:spacing w:before="1"/>
      </w:pPr>
    </w:p>
    <w:p w:rsidR="0027493F" w:rsidRDefault="00244FA6">
      <w:pPr>
        <w:pStyle w:val="a3"/>
        <w:spacing w:before="1" w:line="390" w:lineRule="exact"/>
        <w:ind w:left="1167" w:right="797"/>
        <w:jc w:val="center"/>
      </w:pPr>
      <w:r>
        <w:rPr>
          <w:spacing w:val="10"/>
        </w:rPr>
        <w:t>圖</w:t>
      </w:r>
      <w:r>
        <w:rPr>
          <w:spacing w:val="10"/>
        </w:rPr>
        <w:t xml:space="preserve"> </w:t>
      </w:r>
      <w:r>
        <w:rPr>
          <w:rFonts w:ascii="Times New Roman" w:eastAsia="Times New Roman"/>
        </w:rPr>
        <w:t>2.1</w:t>
      </w:r>
      <w:r>
        <w:rPr>
          <w:rFonts w:ascii="Times New Roman" w:eastAsia="Times New Roman"/>
          <w:spacing w:val="23"/>
        </w:rPr>
        <w:t xml:space="preserve"> </w:t>
      </w:r>
      <w:r>
        <w:t>落實五倫對社會之影響圖</w:t>
      </w:r>
    </w:p>
    <w:p w:rsidR="0027493F" w:rsidRDefault="00244FA6">
      <w:pPr>
        <w:spacing w:line="334" w:lineRule="exact"/>
        <w:ind w:left="628"/>
        <w:rPr>
          <w:sz w:val="24"/>
        </w:rPr>
      </w:pPr>
      <w:r>
        <w:rPr>
          <w:spacing w:val="-1"/>
          <w:sz w:val="24"/>
        </w:rPr>
        <w:t>資料來源：研究者整理繪製</w:t>
      </w:r>
    </w:p>
    <w:p w:rsidR="0027493F" w:rsidRDefault="0027493F">
      <w:pPr>
        <w:spacing w:line="334" w:lineRule="exact"/>
        <w:rPr>
          <w:sz w:val="24"/>
        </w:rPr>
        <w:sectPr w:rsidR="0027493F">
          <w:pgSz w:w="11910" w:h="16840"/>
          <w:pgMar w:top="1580" w:right="880" w:bottom="1200" w:left="1640" w:header="0" w:footer="1015" w:gutter="0"/>
          <w:cols w:space="720"/>
        </w:sectPr>
      </w:pPr>
    </w:p>
    <w:p w:rsidR="0027493F" w:rsidRDefault="0027493F">
      <w:pPr>
        <w:pStyle w:val="a3"/>
        <w:rPr>
          <w:sz w:val="20"/>
        </w:rPr>
      </w:pPr>
    </w:p>
    <w:p w:rsidR="0027493F" w:rsidRDefault="0027493F">
      <w:pPr>
        <w:pStyle w:val="a3"/>
        <w:rPr>
          <w:sz w:val="20"/>
        </w:rPr>
      </w:pPr>
    </w:p>
    <w:p w:rsidR="0027493F" w:rsidRDefault="0027493F">
      <w:pPr>
        <w:pStyle w:val="a3"/>
        <w:rPr>
          <w:sz w:val="20"/>
        </w:rPr>
      </w:pPr>
    </w:p>
    <w:p w:rsidR="0027493F" w:rsidRDefault="0027493F">
      <w:pPr>
        <w:pStyle w:val="a3"/>
        <w:spacing w:before="1"/>
        <w:rPr>
          <w:sz w:val="23"/>
        </w:rPr>
      </w:pPr>
    </w:p>
    <w:p w:rsidR="0027493F" w:rsidRDefault="00244FA6">
      <w:pPr>
        <w:pStyle w:val="a5"/>
        <w:numPr>
          <w:ilvl w:val="1"/>
          <w:numId w:val="3"/>
        </w:numPr>
        <w:tabs>
          <w:tab w:val="left" w:pos="1049"/>
        </w:tabs>
        <w:spacing w:before="70"/>
        <w:ind w:hanging="421"/>
        <w:rPr>
          <w:sz w:val="28"/>
        </w:rPr>
      </w:pPr>
      <w:r>
        <w:rPr>
          <w:spacing w:val="-1"/>
          <w:sz w:val="28"/>
        </w:rPr>
        <w:t>夫婦有別：談夫妻相處之禮儀規範</w:t>
      </w:r>
    </w:p>
    <w:p w:rsidR="0027493F" w:rsidRDefault="0027493F">
      <w:pPr>
        <w:pStyle w:val="a3"/>
        <w:spacing w:before="13"/>
        <w:rPr>
          <w:sz w:val="19"/>
        </w:rPr>
      </w:pPr>
    </w:p>
    <w:p w:rsidR="0027493F" w:rsidRDefault="00244FA6">
      <w:pPr>
        <w:pStyle w:val="a3"/>
        <w:ind w:left="1187"/>
      </w:pPr>
      <w:r>
        <w:t>受母親影響大於父親，不可不慎！茲將前述做一表格整理，</w:t>
      </w:r>
      <w:r>
        <w:t xml:space="preserve"> </w:t>
      </w:r>
      <w:r>
        <w:t>如表</w:t>
      </w:r>
    </w:p>
    <w:p w:rsidR="0027493F" w:rsidRDefault="00244FA6">
      <w:pPr>
        <w:pStyle w:val="a5"/>
        <w:numPr>
          <w:ilvl w:val="1"/>
          <w:numId w:val="2"/>
        </w:numPr>
        <w:tabs>
          <w:tab w:val="left" w:pos="1049"/>
        </w:tabs>
        <w:spacing w:before="131"/>
        <w:ind w:hanging="421"/>
        <w:rPr>
          <w:sz w:val="28"/>
        </w:rPr>
      </w:pPr>
      <w:r>
        <w:rPr>
          <w:sz w:val="28"/>
        </w:rPr>
        <w:t>所示。</w:t>
      </w:r>
    </w:p>
    <w:p w:rsidR="0027493F" w:rsidRDefault="0027493F">
      <w:pPr>
        <w:pStyle w:val="a3"/>
        <w:rPr>
          <w:sz w:val="30"/>
        </w:rPr>
      </w:pPr>
    </w:p>
    <w:p w:rsidR="0027493F" w:rsidRDefault="0027493F">
      <w:pPr>
        <w:pStyle w:val="a3"/>
        <w:spacing w:before="13"/>
        <w:rPr>
          <w:sz w:val="29"/>
        </w:rPr>
      </w:pPr>
    </w:p>
    <w:p w:rsidR="0027493F" w:rsidRDefault="00244FA6">
      <w:pPr>
        <w:pStyle w:val="a3"/>
        <w:ind w:left="1167" w:right="798"/>
        <w:jc w:val="center"/>
      </w:pPr>
      <w:r>
        <w:rPr>
          <w:noProof/>
        </w:rPr>
        <w:drawing>
          <wp:anchor distT="0" distB="0" distL="0" distR="0" simplePos="0" relativeHeight="487294464" behindDoc="1" locked="0" layoutInCell="1" allowOverlap="1">
            <wp:simplePos x="0" y="0"/>
            <wp:positionH relativeFrom="page">
              <wp:posOffset>2430779</wp:posOffset>
            </wp:positionH>
            <wp:positionV relativeFrom="paragraph">
              <wp:posOffset>649605</wp:posOffset>
            </wp:positionV>
            <wp:extent cx="3398520" cy="3398520"/>
            <wp:effectExtent l="0" t="0" r="0" b="0"/>
            <wp:wrapNone/>
            <wp:docPr id="1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4.jpeg"/>
                    <pic:cNvPicPr/>
                  </pic:nvPicPr>
                  <pic:blipFill>
                    <a:blip r:embed="rId12" cstate="print"/>
                    <a:stretch>
                      <a:fillRect/>
                    </a:stretch>
                  </pic:blipFill>
                  <pic:spPr>
                    <a:xfrm>
                      <a:off x="0" y="0"/>
                      <a:ext cx="3398520" cy="3398520"/>
                    </a:xfrm>
                    <a:prstGeom prst="rect">
                      <a:avLst/>
                    </a:prstGeom>
                  </pic:spPr>
                </pic:pic>
              </a:graphicData>
            </a:graphic>
          </wp:anchor>
        </w:drawing>
      </w:r>
      <w:r>
        <w:rPr>
          <w:spacing w:val="12"/>
        </w:rPr>
        <w:t>表</w:t>
      </w:r>
      <w:r>
        <w:rPr>
          <w:spacing w:val="12"/>
        </w:rPr>
        <w:t xml:space="preserve"> </w:t>
      </w:r>
      <w:r>
        <w:rPr>
          <w:rFonts w:ascii="Times New Roman" w:eastAsia="Times New Roman"/>
        </w:rPr>
        <w:t>2.2</w:t>
      </w:r>
      <w:r>
        <w:rPr>
          <w:rFonts w:ascii="Times New Roman" w:eastAsia="Times New Roman"/>
          <w:spacing w:val="17"/>
        </w:rPr>
        <w:t xml:space="preserve"> </w:t>
      </w:r>
      <w:r>
        <w:t>夫妻倫理關係表</w:t>
      </w:r>
    </w:p>
    <w:tbl>
      <w:tblPr>
        <w:tblStyle w:val="TableNormal"/>
        <w:tblW w:w="0" w:type="auto"/>
        <w:tblInd w:w="25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920"/>
        <w:gridCol w:w="2653"/>
      </w:tblGrid>
      <w:tr w:rsidR="0027493F">
        <w:trPr>
          <w:trHeight w:val="419"/>
        </w:trPr>
        <w:tc>
          <w:tcPr>
            <w:tcW w:w="1920" w:type="dxa"/>
          </w:tcPr>
          <w:p w:rsidR="0027493F" w:rsidRDefault="0027493F">
            <w:pPr>
              <w:pStyle w:val="TableParagraph"/>
              <w:ind w:left="0"/>
              <w:jc w:val="left"/>
              <w:rPr>
                <w:rFonts w:ascii="Times New Roman"/>
                <w:sz w:val="26"/>
              </w:rPr>
            </w:pPr>
          </w:p>
        </w:tc>
        <w:tc>
          <w:tcPr>
            <w:tcW w:w="2653" w:type="dxa"/>
          </w:tcPr>
          <w:p w:rsidR="0027493F" w:rsidRDefault="00244FA6">
            <w:pPr>
              <w:pStyle w:val="TableParagraph"/>
              <w:spacing w:line="400" w:lineRule="exact"/>
              <w:ind w:left="985" w:right="1014"/>
              <w:rPr>
                <w:sz w:val="32"/>
              </w:rPr>
            </w:pPr>
            <w:r>
              <w:rPr>
                <w:w w:val="95"/>
                <w:sz w:val="32"/>
              </w:rPr>
              <w:t>夫妻</w:t>
            </w:r>
          </w:p>
        </w:tc>
      </w:tr>
      <w:tr w:rsidR="0027493F">
        <w:trPr>
          <w:trHeight w:val="369"/>
        </w:trPr>
        <w:tc>
          <w:tcPr>
            <w:tcW w:w="1920" w:type="dxa"/>
          </w:tcPr>
          <w:p w:rsidR="0027493F" w:rsidRDefault="00244FA6">
            <w:pPr>
              <w:pStyle w:val="TableParagraph"/>
              <w:spacing w:line="349" w:lineRule="exact"/>
              <w:ind w:left="93" w:right="105"/>
              <w:rPr>
                <w:sz w:val="28"/>
              </w:rPr>
            </w:pPr>
            <w:r>
              <w:rPr>
                <w:spacing w:val="-3"/>
                <w:sz w:val="28"/>
              </w:rPr>
              <w:t>人倫順序</w:t>
            </w:r>
          </w:p>
        </w:tc>
        <w:tc>
          <w:tcPr>
            <w:tcW w:w="2653" w:type="dxa"/>
          </w:tcPr>
          <w:p w:rsidR="0027493F" w:rsidRDefault="00244FA6">
            <w:pPr>
              <w:pStyle w:val="TableParagraph"/>
              <w:spacing w:before="18" w:line="331" w:lineRule="exact"/>
              <w:ind w:left="835"/>
              <w:jc w:val="left"/>
              <w:rPr>
                <w:sz w:val="24"/>
              </w:rPr>
            </w:pPr>
            <w:r>
              <w:rPr>
                <w:spacing w:val="-4"/>
                <w:sz w:val="24"/>
              </w:rPr>
              <w:t>第一人倫</w:t>
            </w:r>
          </w:p>
        </w:tc>
      </w:tr>
      <w:tr w:rsidR="0027493F">
        <w:trPr>
          <w:trHeight w:val="367"/>
        </w:trPr>
        <w:tc>
          <w:tcPr>
            <w:tcW w:w="1920" w:type="dxa"/>
          </w:tcPr>
          <w:p w:rsidR="0027493F" w:rsidRDefault="00244FA6">
            <w:pPr>
              <w:pStyle w:val="TableParagraph"/>
              <w:spacing w:line="347" w:lineRule="exact"/>
              <w:ind w:left="93" w:right="105"/>
              <w:rPr>
                <w:sz w:val="28"/>
              </w:rPr>
            </w:pPr>
            <w:r>
              <w:rPr>
                <w:spacing w:val="-3"/>
                <w:sz w:val="28"/>
              </w:rPr>
              <w:t>天倫順序</w:t>
            </w:r>
          </w:p>
        </w:tc>
        <w:tc>
          <w:tcPr>
            <w:tcW w:w="2653" w:type="dxa"/>
          </w:tcPr>
          <w:p w:rsidR="0027493F" w:rsidRDefault="00244FA6">
            <w:pPr>
              <w:pStyle w:val="TableParagraph"/>
              <w:spacing w:before="16" w:line="331" w:lineRule="exact"/>
              <w:ind w:left="835"/>
              <w:jc w:val="left"/>
              <w:rPr>
                <w:sz w:val="24"/>
              </w:rPr>
            </w:pPr>
            <w:r>
              <w:rPr>
                <w:spacing w:val="-4"/>
                <w:sz w:val="24"/>
              </w:rPr>
              <w:t>第三天倫</w:t>
            </w:r>
          </w:p>
        </w:tc>
      </w:tr>
      <w:tr w:rsidR="0027493F">
        <w:trPr>
          <w:trHeight w:val="369"/>
        </w:trPr>
        <w:tc>
          <w:tcPr>
            <w:tcW w:w="1920" w:type="dxa"/>
          </w:tcPr>
          <w:p w:rsidR="0027493F" w:rsidRDefault="00244FA6">
            <w:pPr>
              <w:pStyle w:val="TableParagraph"/>
              <w:spacing w:line="349" w:lineRule="exact"/>
              <w:ind w:left="98" w:right="105"/>
              <w:rPr>
                <w:sz w:val="28"/>
              </w:rPr>
            </w:pPr>
            <w:r>
              <w:rPr>
                <w:spacing w:val="-2"/>
                <w:sz w:val="28"/>
              </w:rPr>
              <w:t>天性</w:t>
            </w:r>
            <w:r>
              <w:rPr>
                <w:spacing w:val="-1"/>
                <w:sz w:val="28"/>
              </w:rPr>
              <w:t>（血緣）</w:t>
            </w:r>
          </w:p>
        </w:tc>
        <w:tc>
          <w:tcPr>
            <w:tcW w:w="2653" w:type="dxa"/>
          </w:tcPr>
          <w:p w:rsidR="0027493F" w:rsidRDefault="00244FA6">
            <w:pPr>
              <w:pStyle w:val="TableParagraph"/>
              <w:spacing w:before="18" w:line="331" w:lineRule="exact"/>
              <w:ind w:left="0" w:right="16"/>
              <w:rPr>
                <w:sz w:val="24"/>
              </w:rPr>
            </w:pPr>
            <w:r>
              <w:rPr>
                <w:sz w:val="24"/>
              </w:rPr>
              <w:t>無</w:t>
            </w:r>
          </w:p>
        </w:tc>
      </w:tr>
      <w:tr w:rsidR="0027493F">
        <w:trPr>
          <w:trHeight w:val="369"/>
        </w:trPr>
        <w:tc>
          <w:tcPr>
            <w:tcW w:w="1920" w:type="dxa"/>
          </w:tcPr>
          <w:p w:rsidR="0027493F" w:rsidRDefault="00244FA6">
            <w:pPr>
              <w:pStyle w:val="TableParagraph"/>
              <w:spacing w:line="349" w:lineRule="exact"/>
              <w:ind w:left="88" w:right="105"/>
              <w:rPr>
                <w:sz w:val="28"/>
              </w:rPr>
            </w:pPr>
            <w:r>
              <w:rPr>
                <w:spacing w:val="-8"/>
                <w:sz w:val="28"/>
              </w:rPr>
              <w:t>特性</w:t>
            </w:r>
          </w:p>
        </w:tc>
        <w:tc>
          <w:tcPr>
            <w:tcW w:w="2653" w:type="dxa"/>
          </w:tcPr>
          <w:p w:rsidR="0027493F" w:rsidRDefault="00244FA6">
            <w:pPr>
              <w:pStyle w:val="TableParagraph"/>
              <w:spacing w:before="18" w:line="331" w:lineRule="exact"/>
              <w:ind w:left="0" w:right="322"/>
              <w:jc w:val="right"/>
              <w:rPr>
                <w:sz w:val="24"/>
              </w:rPr>
            </w:pPr>
            <w:r>
              <w:rPr>
                <w:spacing w:val="3"/>
                <w:sz w:val="24"/>
              </w:rPr>
              <w:t>人倫之始</w:t>
            </w:r>
            <w:r>
              <w:rPr>
                <w:spacing w:val="3"/>
                <w:sz w:val="24"/>
              </w:rPr>
              <w:t xml:space="preserve"> </w:t>
            </w:r>
            <w:r>
              <w:rPr>
                <w:spacing w:val="3"/>
                <w:sz w:val="24"/>
              </w:rPr>
              <w:t>成家之端</w:t>
            </w:r>
          </w:p>
        </w:tc>
      </w:tr>
      <w:tr w:rsidR="0027493F">
        <w:trPr>
          <w:trHeight w:val="369"/>
        </w:trPr>
        <w:tc>
          <w:tcPr>
            <w:tcW w:w="1920" w:type="dxa"/>
          </w:tcPr>
          <w:p w:rsidR="0027493F" w:rsidRDefault="00244FA6">
            <w:pPr>
              <w:pStyle w:val="TableParagraph"/>
              <w:spacing w:line="349" w:lineRule="exact"/>
              <w:ind w:left="93" w:right="105"/>
              <w:rPr>
                <w:sz w:val="28"/>
              </w:rPr>
            </w:pPr>
            <w:r>
              <w:rPr>
                <w:spacing w:val="-3"/>
                <w:sz w:val="28"/>
              </w:rPr>
              <w:t>綱領關係</w:t>
            </w:r>
          </w:p>
        </w:tc>
        <w:tc>
          <w:tcPr>
            <w:tcW w:w="2653" w:type="dxa"/>
          </w:tcPr>
          <w:p w:rsidR="0027493F" w:rsidRDefault="00244FA6">
            <w:pPr>
              <w:pStyle w:val="TableParagraph"/>
              <w:spacing w:before="18" w:line="331" w:lineRule="exact"/>
              <w:ind w:left="835"/>
              <w:jc w:val="left"/>
              <w:rPr>
                <w:sz w:val="24"/>
              </w:rPr>
            </w:pPr>
            <w:r>
              <w:rPr>
                <w:spacing w:val="-4"/>
                <w:sz w:val="24"/>
              </w:rPr>
              <w:t>夫為婦綱</w:t>
            </w:r>
          </w:p>
        </w:tc>
      </w:tr>
      <w:tr w:rsidR="0027493F">
        <w:trPr>
          <w:trHeight w:val="369"/>
        </w:trPr>
        <w:tc>
          <w:tcPr>
            <w:tcW w:w="1920" w:type="dxa"/>
          </w:tcPr>
          <w:p w:rsidR="0027493F" w:rsidRDefault="00244FA6">
            <w:pPr>
              <w:pStyle w:val="TableParagraph"/>
              <w:spacing w:line="349" w:lineRule="exact"/>
              <w:ind w:left="93" w:right="105"/>
              <w:rPr>
                <w:sz w:val="28"/>
              </w:rPr>
            </w:pPr>
            <w:r>
              <w:rPr>
                <w:spacing w:val="-3"/>
                <w:sz w:val="28"/>
              </w:rPr>
              <w:t>倫理關係</w:t>
            </w:r>
          </w:p>
        </w:tc>
        <w:tc>
          <w:tcPr>
            <w:tcW w:w="2653" w:type="dxa"/>
          </w:tcPr>
          <w:p w:rsidR="0027493F" w:rsidRDefault="00244FA6">
            <w:pPr>
              <w:pStyle w:val="TableParagraph"/>
              <w:spacing w:before="18" w:line="331" w:lineRule="exact"/>
              <w:ind w:left="835"/>
              <w:jc w:val="left"/>
              <w:rPr>
                <w:sz w:val="24"/>
              </w:rPr>
            </w:pPr>
            <w:r>
              <w:rPr>
                <w:spacing w:val="-4"/>
                <w:sz w:val="24"/>
              </w:rPr>
              <w:t>夫婦有別</w:t>
            </w:r>
          </w:p>
        </w:tc>
      </w:tr>
      <w:tr w:rsidR="0027493F">
        <w:trPr>
          <w:trHeight w:val="369"/>
        </w:trPr>
        <w:tc>
          <w:tcPr>
            <w:tcW w:w="1920" w:type="dxa"/>
          </w:tcPr>
          <w:p w:rsidR="0027493F" w:rsidRDefault="00244FA6">
            <w:pPr>
              <w:pStyle w:val="TableParagraph"/>
              <w:spacing w:line="349" w:lineRule="exact"/>
              <w:ind w:left="93" w:right="105"/>
              <w:rPr>
                <w:sz w:val="28"/>
              </w:rPr>
            </w:pPr>
            <w:r>
              <w:rPr>
                <w:spacing w:val="-3"/>
                <w:sz w:val="28"/>
              </w:rPr>
              <w:t>義理關係</w:t>
            </w:r>
          </w:p>
        </w:tc>
        <w:tc>
          <w:tcPr>
            <w:tcW w:w="2653" w:type="dxa"/>
          </w:tcPr>
          <w:p w:rsidR="0027493F" w:rsidRDefault="00244FA6">
            <w:pPr>
              <w:pStyle w:val="TableParagraph"/>
              <w:spacing w:before="18" w:line="331" w:lineRule="exact"/>
              <w:ind w:left="835"/>
              <w:jc w:val="left"/>
              <w:rPr>
                <w:sz w:val="24"/>
              </w:rPr>
            </w:pPr>
            <w:r>
              <w:rPr>
                <w:spacing w:val="-4"/>
                <w:sz w:val="24"/>
              </w:rPr>
              <w:t>夫義婦聽</w:t>
            </w:r>
          </w:p>
        </w:tc>
      </w:tr>
      <w:tr w:rsidR="0027493F">
        <w:trPr>
          <w:trHeight w:val="379"/>
        </w:trPr>
        <w:tc>
          <w:tcPr>
            <w:tcW w:w="1920" w:type="dxa"/>
          </w:tcPr>
          <w:p w:rsidR="0027493F" w:rsidRDefault="00244FA6">
            <w:pPr>
              <w:pStyle w:val="TableParagraph"/>
              <w:spacing w:line="359" w:lineRule="exact"/>
              <w:ind w:left="93" w:right="105"/>
              <w:rPr>
                <w:sz w:val="28"/>
              </w:rPr>
            </w:pPr>
            <w:r>
              <w:rPr>
                <w:spacing w:val="-3"/>
                <w:sz w:val="28"/>
              </w:rPr>
              <w:t>聖人立教</w:t>
            </w:r>
          </w:p>
        </w:tc>
        <w:tc>
          <w:tcPr>
            <w:tcW w:w="2653" w:type="dxa"/>
          </w:tcPr>
          <w:p w:rsidR="0027493F" w:rsidRDefault="00244FA6">
            <w:pPr>
              <w:pStyle w:val="TableParagraph"/>
              <w:spacing w:before="16"/>
              <w:ind w:left="0" w:right="260"/>
              <w:jc w:val="right"/>
              <w:rPr>
                <w:sz w:val="24"/>
              </w:rPr>
            </w:pPr>
            <w:r>
              <w:rPr>
                <w:spacing w:val="-2"/>
                <w:sz w:val="24"/>
              </w:rPr>
              <w:t>君子之道造端乎夫婦</w:t>
            </w:r>
          </w:p>
        </w:tc>
      </w:tr>
    </w:tbl>
    <w:p w:rsidR="0027493F" w:rsidRDefault="00244FA6">
      <w:pPr>
        <w:ind w:left="628"/>
        <w:rPr>
          <w:sz w:val="24"/>
        </w:rPr>
      </w:pPr>
      <w:r>
        <w:rPr>
          <w:spacing w:val="-1"/>
          <w:sz w:val="24"/>
        </w:rPr>
        <w:t>資料來源：研究者整理繪製</w:t>
      </w:r>
    </w:p>
    <w:p w:rsidR="0027493F" w:rsidRDefault="0027493F">
      <w:pPr>
        <w:pStyle w:val="a3"/>
        <w:rPr>
          <w:sz w:val="24"/>
        </w:rPr>
      </w:pPr>
    </w:p>
    <w:p w:rsidR="0027493F" w:rsidRDefault="00244FA6">
      <w:pPr>
        <w:pStyle w:val="a5"/>
        <w:numPr>
          <w:ilvl w:val="1"/>
          <w:numId w:val="2"/>
        </w:numPr>
        <w:tabs>
          <w:tab w:val="left" w:pos="1049"/>
        </w:tabs>
        <w:spacing w:before="203"/>
        <w:ind w:hanging="421"/>
        <w:rPr>
          <w:sz w:val="28"/>
        </w:rPr>
      </w:pPr>
      <w:r>
        <w:rPr>
          <w:spacing w:val="-1"/>
          <w:sz w:val="28"/>
        </w:rPr>
        <w:t>父子有親：談父子相處之禮儀規範</w:t>
      </w:r>
    </w:p>
    <w:p w:rsidR="0027493F" w:rsidRDefault="0027493F">
      <w:pPr>
        <w:pStyle w:val="a3"/>
        <w:spacing w:before="1"/>
        <w:rPr>
          <w:sz w:val="20"/>
        </w:rPr>
      </w:pPr>
    </w:p>
    <w:p w:rsidR="0027493F" w:rsidRDefault="00244FA6">
      <w:pPr>
        <w:pStyle w:val="a3"/>
        <w:ind w:left="1187"/>
      </w:pPr>
      <w:r>
        <w:t>父子乃血倫至親，關係最為深厚，天倫順序中排名第一，因此為</w:t>
      </w:r>
    </w:p>
    <w:p w:rsidR="0027493F" w:rsidRDefault="00244FA6">
      <w:pPr>
        <w:pStyle w:val="a3"/>
        <w:spacing w:before="153" w:line="333" w:lineRule="auto"/>
        <w:ind w:left="628" w:right="254"/>
        <w:jc w:val="both"/>
      </w:pPr>
      <w:r>
        <w:rPr>
          <w:spacing w:val="-10"/>
        </w:rPr>
        <w:t>「第一天倫」；而因父子之關係產生在於夫妻結合之後，在人倫中排行</w:t>
      </w:r>
      <w:r>
        <w:rPr>
          <w:spacing w:val="-9"/>
        </w:rPr>
        <w:t>第二，是為「第二人倫」；而在綱領上有著「父為子綱」之關係，因此</w:t>
      </w:r>
      <w:r>
        <w:t>父母須當子女表帥，言行不可不慎。以下在父子相處的關係中，筆者再細分為「父母之道」及「子女之道」做探討，並將父子（母女）關係做一表格整理，如表</w:t>
      </w:r>
      <w:r>
        <w:t xml:space="preserve"> </w:t>
      </w:r>
      <w:r>
        <w:rPr>
          <w:rFonts w:ascii="Times New Roman" w:eastAsia="Times New Roman"/>
        </w:rPr>
        <w:t>2.3</w:t>
      </w:r>
      <w:r>
        <w:rPr>
          <w:rFonts w:ascii="Times New Roman" w:eastAsia="Times New Roman"/>
          <w:spacing w:val="-6"/>
        </w:rPr>
        <w:t xml:space="preserve"> </w:t>
      </w:r>
      <w:r>
        <w:t>所示。</w:t>
      </w:r>
    </w:p>
    <w:p w:rsidR="0027493F" w:rsidRDefault="0027493F">
      <w:pPr>
        <w:pStyle w:val="a3"/>
        <w:rPr>
          <w:sz w:val="30"/>
        </w:rPr>
      </w:pPr>
    </w:p>
    <w:p w:rsidR="0027493F" w:rsidRDefault="00244FA6">
      <w:pPr>
        <w:pStyle w:val="a3"/>
        <w:spacing w:before="253" w:after="16"/>
        <w:ind w:left="1167" w:right="801"/>
        <w:jc w:val="center"/>
      </w:pPr>
      <w:r>
        <w:rPr>
          <w:spacing w:val="10"/>
        </w:rPr>
        <w:t>表</w:t>
      </w:r>
      <w:r>
        <w:rPr>
          <w:spacing w:val="10"/>
        </w:rPr>
        <w:t xml:space="preserve"> </w:t>
      </w:r>
      <w:r>
        <w:rPr>
          <w:rFonts w:ascii="Times New Roman" w:eastAsia="Times New Roman"/>
        </w:rPr>
        <w:t>2.3</w:t>
      </w:r>
      <w:r>
        <w:rPr>
          <w:rFonts w:ascii="Times New Roman" w:eastAsia="Times New Roman"/>
          <w:spacing w:val="19"/>
        </w:rPr>
        <w:t xml:space="preserve"> </w:t>
      </w:r>
      <w:r>
        <w:t>父子關係表</w:t>
      </w:r>
    </w:p>
    <w:tbl>
      <w:tblPr>
        <w:tblStyle w:val="TableNormal"/>
        <w:tblW w:w="0" w:type="auto"/>
        <w:tblInd w:w="2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20"/>
        <w:gridCol w:w="2641"/>
      </w:tblGrid>
      <w:tr w:rsidR="0027493F">
        <w:trPr>
          <w:trHeight w:val="366"/>
        </w:trPr>
        <w:tc>
          <w:tcPr>
            <w:tcW w:w="1920" w:type="dxa"/>
          </w:tcPr>
          <w:p w:rsidR="0027493F" w:rsidRDefault="00244FA6">
            <w:pPr>
              <w:pStyle w:val="TableParagraph"/>
              <w:spacing w:line="347" w:lineRule="exact"/>
              <w:ind w:left="689" w:right="686"/>
              <w:rPr>
                <w:sz w:val="26"/>
              </w:rPr>
            </w:pPr>
            <w:r>
              <w:rPr>
                <w:w w:val="95"/>
                <w:sz w:val="26"/>
              </w:rPr>
              <w:t>成員</w:t>
            </w:r>
          </w:p>
        </w:tc>
        <w:tc>
          <w:tcPr>
            <w:tcW w:w="2641" w:type="dxa"/>
          </w:tcPr>
          <w:p w:rsidR="0027493F" w:rsidRDefault="00244FA6">
            <w:pPr>
              <w:pStyle w:val="TableParagraph"/>
              <w:spacing w:line="347" w:lineRule="exact"/>
              <w:ind w:left="479"/>
              <w:jc w:val="left"/>
              <w:rPr>
                <w:sz w:val="28"/>
              </w:rPr>
            </w:pPr>
            <w:r>
              <w:rPr>
                <w:spacing w:val="-1"/>
                <w:sz w:val="28"/>
              </w:rPr>
              <w:t>父子</w:t>
            </w:r>
            <w:r>
              <w:rPr>
                <w:sz w:val="28"/>
              </w:rPr>
              <w:t>（母女）</w:t>
            </w:r>
          </w:p>
        </w:tc>
      </w:tr>
    </w:tbl>
    <w:p w:rsidR="0027493F" w:rsidRDefault="0027493F">
      <w:pPr>
        <w:spacing w:line="347" w:lineRule="exact"/>
        <w:rPr>
          <w:sz w:val="28"/>
        </w:rPr>
        <w:sectPr w:rsidR="0027493F">
          <w:pgSz w:w="11910" w:h="16840"/>
          <w:pgMar w:top="1580" w:right="880" w:bottom="1240" w:left="1640" w:header="0" w:footer="1015" w:gutter="0"/>
          <w:cols w:space="720"/>
        </w:sectPr>
      </w:pPr>
    </w:p>
    <w:p w:rsidR="0027493F" w:rsidRDefault="0027493F">
      <w:pPr>
        <w:pStyle w:val="a3"/>
        <w:rPr>
          <w:sz w:val="20"/>
        </w:rPr>
      </w:pPr>
    </w:p>
    <w:p w:rsidR="0027493F" w:rsidRDefault="0027493F">
      <w:pPr>
        <w:pStyle w:val="a3"/>
        <w:spacing w:before="3"/>
      </w:pPr>
    </w:p>
    <w:tbl>
      <w:tblPr>
        <w:tblStyle w:val="TableNormal"/>
        <w:tblW w:w="0" w:type="auto"/>
        <w:tblInd w:w="2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922"/>
        <w:gridCol w:w="2655"/>
      </w:tblGrid>
      <w:tr w:rsidR="0027493F">
        <w:trPr>
          <w:trHeight w:val="342"/>
        </w:trPr>
        <w:tc>
          <w:tcPr>
            <w:tcW w:w="1922" w:type="dxa"/>
          </w:tcPr>
          <w:p w:rsidR="0027493F" w:rsidRDefault="00244FA6">
            <w:pPr>
              <w:pStyle w:val="TableParagraph"/>
              <w:spacing w:line="323" w:lineRule="exact"/>
              <w:ind w:right="204"/>
              <w:rPr>
                <w:sz w:val="26"/>
              </w:rPr>
            </w:pPr>
            <w:r>
              <w:rPr>
                <w:w w:val="95"/>
                <w:sz w:val="26"/>
              </w:rPr>
              <w:t>人倫順序</w:t>
            </w:r>
          </w:p>
        </w:tc>
        <w:tc>
          <w:tcPr>
            <w:tcW w:w="2655" w:type="dxa"/>
          </w:tcPr>
          <w:p w:rsidR="0027493F" w:rsidRDefault="00244FA6">
            <w:pPr>
              <w:pStyle w:val="TableParagraph"/>
              <w:spacing w:before="16" w:line="306" w:lineRule="exact"/>
              <w:ind w:left="284" w:right="314"/>
              <w:rPr>
                <w:sz w:val="24"/>
              </w:rPr>
            </w:pPr>
            <w:r>
              <w:rPr>
                <w:spacing w:val="-4"/>
                <w:sz w:val="24"/>
              </w:rPr>
              <w:t>第二人倫</w:t>
            </w:r>
          </w:p>
        </w:tc>
      </w:tr>
      <w:tr w:rsidR="0027493F">
        <w:trPr>
          <w:trHeight w:val="343"/>
        </w:trPr>
        <w:tc>
          <w:tcPr>
            <w:tcW w:w="1922" w:type="dxa"/>
          </w:tcPr>
          <w:p w:rsidR="0027493F" w:rsidRDefault="00244FA6">
            <w:pPr>
              <w:pStyle w:val="TableParagraph"/>
              <w:spacing w:line="323" w:lineRule="exact"/>
              <w:ind w:right="204"/>
              <w:rPr>
                <w:sz w:val="26"/>
              </w:rPr>
            </w:pPr>
            <w:r>
              <w:rPr>
                <w:w w:val="95"/>
                <w:sz w:val="26"/>
              </w:rPr>
              <w:t>天倫順序</w:t>
            </w:r>
          </w:p>
        </w:tc>
        <w:tc>
          <w:tcPr>
            <w:tcW w:w="2655" w:type="dxa"/>
          </w:tcPr>
          <w:p w:rsidR="0027493F" w:rsidRDefault="00244FA6">
            <w:pPr>
              <w:pStyle w:val="TableParagraph"/>
              <w:spacing w:before="16" w:line="306" w:lineRule="exact"/>
              <w:ind w:left="284" w:right="314"/>
              <w:rPr>
                <w:sz w:val="24"/>
              </w:rPr>
            </w:pPr>
            <w:r>
              <w:rPr>
                <w:spacing w:val="-4"/>
                <w:sz w:val="24"/>
              </w:rPr>
              <w:t>第一天倫</w:t>
            </w:r>
          </w:p>
        </w:tc>
      </w:tr>
      <w:tr w:rsidR="0027493F">
        <w:trPr>
          <w:trHeight w:val="342"/>
        </w:trPr>
        <w:tc>
          <w:tcPr>
            <w:tcW w:w="1922" w:type="dxa"/>
          </w:tcPr>
          <w:p w:rsidR="0027493F" w:rsidRDefault="00244FA6">
            <w:pPr>
              <w:pStyle w:val="TableParagraph"/>
              <w:spacing w:line="323" w:lineRule="exact"/>
              <w:ind w:left="191" w:right="204"/>
              <w:rPr>
                <w:sz w:val="26"/>
              </w:rPr>
            </w:pPr>
            <w:r>
              <w:rPr>
                <w:w w:val="95"/>
                <w:sz w:val="26"/>
              </w:rPr>
              <w:t>天性（血緣）</w:t>
            </w:r>
          </w:p>
        </w:tc>
        <w:tc>
          <w:tcPr>
            <w:tcW w:w="2655" w:type="dxa"/>
          </w:tcPr>
          <w:p w:rsidR="0027493F" w:rsidRDefault="00244FA6">
            <w:pPr>
              <w:pStyle w:val="TableParagraph"/>
              <w:spacing w:before="16" w:line="306" w:lineRule="exact"/>
              <w:ind w:left="0" w:right="16"/>
              <w:rPr>
                <w:sz w:val="24"/>
              </w:rPr>
            </w:pPr>
            <w:r>
              <w:rPr>
                <w:sz w:val="24"/>
              </w:rPr>
              <w:t>有</w:t>
            </w:r>
          </w:p>
        </w:tc>
      </w:tr>
      <w:tr w:rsidR="0027493F">
        <w:trPr>
          <w:trHeight w:val="343"/>
        </w:trPr>
        <w:tc>
          <w:tcPr>
            <w:tcW w:w="1922" w:type="dxa"/>
          </w:tcPr>
          <w:p w:rsidR="0027493F" w:rsidRDefault="00244FA6">
            <w:pPr>
              <w:pStyle w:val="TableParagraph"/>
              <w:spacing w:line="323" w:lineRule="exact"/>
              <w:ind w:right="204"/>
              <w:rPr>
                <w:sz w:val="26"/>
              </w:rPr>
            </w:pPr>
            <w:r>
              <w:rPr>
                <w:w w:val="95"/>
                <w:sz w:val="26"/>
              </w:rPr>
              <w:t>特性</w:t>
            </w:r>
          </w:p>
        </w:tc>
        <w:tc>
          <w:tcPr>
            <w:tcW w:w="2655" w:type="dxa"/>
          </w:tcPr>
          <w:p w:rsidR="0027493F" w:rsidRDefault="00244FA6">
            <w:pPr>
              <w:pStyle w:val="TableParagraph"/>
              <w:spacing w:before="16" w:line="306" w:lineRule="exact"/>
              <w:ind w:left="286" w:right="314"/>
              <w:rPr>
                <w:sz w:val="24"/>
              </w:rPr>
            </w:pPr>
            <w:r>
              <w:rPr>
                <w:spacing w:val="3"/>
                <w:sz w:val="24"/>
              </w:rPr>
              <w:t>大倫至性</w:t>
            </w:r>
            <w:r>
              <w:rPr>
                <w:spacing w:val="3"/>
                <w:sz w:val="24"/>
              </w:rPr>
              <w:t xml:space="preserve"> </w:t>
            </w:r>
            <w:r>
              <w:rPr>
                <w:spacing w:val="3"/>
                <w:sz w:val="24"/>
              </w:rPr>
              <w:t>恩情勝理</w:t>
            </w:r>
          </w:p>
        </w:tc>
      </w:tr>
      <w:tr w:rsidR="0027493F">
        <w:trPr>
          <w:trHeight w:val="369"/>
        </w:trPr>
        <w:tc>
          <w:tcPr>
            <w:tcW w:w="1922" w:type="dxa"/>
          </w:tcPr>
          <w:p w:rsidR="0027493F" w:rsidRDefault="00244FA6">
            <w:pPr>
              <w:pStyle w:val="TableParagraph"/>
              <w:spacing w:before="16" w:line="334" w:lineRule="exact"/>
              <w:ind w:right="204"/>
              <w:rPr>
                <w:sz w:val="26"/>
              </w:rPr>
            </w:pPr>
            <w:r>
              <w:rPr>
                <w:w w:val="95"/>
                <w:sz w:val="26"/>
              </w:rPr>
              <w:t>成員</w:t>
            </w:r>
          </w:p>
        </w:tc>
        <w:tc>
          <w:tcPr>
            <w:tcW w:w="2655" w:type="dxa"/>
          </w:tcPr>
          <w:p w:rsidR="0027493F" w:rsidRDefault="00244FA6">
            <w:pPr>
              <w:pStyle w:val="TableParagraph"/>
              <w:spacing w:before="3" w:line="346" w:lineRule="exact"/>
              <w:ind w:left="286" w:right="309"/>
              <w:rPr>
                <w:sz w:val="28"/>
              </w:rPr>
            </w:pPr>
            <w:r>
              <w:rPr>
                <w:sz w:val="28"/>
              </w:rPr>
              <w:t>父子（母女）</w:t>
            </w:r>
          </w:p>
        </w:tc>
      </w:tr>
      <w:tr w:rsidR="0027493F">
        <w:trPr>
          <w:trHeight w:val="342"/>
        </w:trPr>
        <w:tc>
          <w:tcPr>
            <w:tcW w:w="1922" w:type="dxa"/>
          </w:tcPr>
          <w:p w:rsidR="0027493F" w:rsidRDefault="00244FA6">
            <w:pPr>
              <w:pStyle w:val="TableParagraph"/>
              <w:spacing w:line="323" w:lineRule="exact"/>
              <w:ind w:right="204"/>
              <w:rPr>
                <w:sz w:val="26"/>
              </w:rPr>
            </w:pPr>
            <w:r>
              <w:rPr>
                <w:w w:val="95"/>
                <w:sz w:val="26"/>
              </w:rPr>
              <w:t>綱領關係</w:t>
            </w:r>
          </w:p>
        </w:tc>
        <w:tc>
          <w:tcPr>
            <w:tcW w:w="2655" w:type="dxa"/>
          </w:tcPr>
          <w:p w:rsidR="0027493F" w:rsidRDefault="00244FA6">
            <w:pPr>
              <w:pStyle w:val="TableParagraph"/>
              <w:spacing w:before="16" w:line="306" w:lineRule="exact"/>
              <w:ind w:left="284" w:right="314"/>
              <w:rPr>
                <w:sz w:val="24"/>
              </w:rPr>
            </w:pPr>
            <w:r>
              <w:rPr>
                <w:spacing w:val="-4"/>
                <w:sz w:val="24"/>
              </w:rPr>
              <w:t>父為子綱</w:t>
            </w:r>
          </w:p>
        </w:tc>
      </w:tr>
      <w:tr w:rsidR="0027493F">
        <w:trPr>
          <w:trHeight w:val="342"/>
        </w:trPr>
        <w:tc>
          <w:tcPr>
            <w:tcW w:w="1922" w:type="dxa"/>
          </w:tcPr>
          <w:p w:rsidR="0027493F" w:rsidRDefault="00244FA6">
            <w:pPr>
              <w:pStyle w:val="TableParagraph"/>
              <w:spacing w:before="4" w:line="319" w:lineRule="exact"/>
              <w:ind w:right="204"/>
              <w:rPr>
                <w:sz w:val="26"/>
              </w:rPr>
            </w:pPr>
            <w:r>
              <w:rPr>
                <w:w w:val="95"/>
                <w:sz w:val="26"/>
              </w:rPr>
              <w:t>倫理關係</w:t>
            </w:r>
          </w:p>
        </w:tc>
        <w:tc>
          <w:tcPr>
            <w:tcW w:w="2655" w:type="dxa"/>
          </w:tcPr>
          <w:p w:rsidR="0027493F" w:rsidRDefault="00244FA6">
            <w:pPr>
              <w:pStyle w:val="TableParagraph"/>
              <w:spacing w:before="16" w:line="306" w:lineRule="exact"/>
              <w:ind w:left="284" w:right="314"/>
              <w:rPr>
                <w:sz w:val="24"/>
              </w:rPr>
            </w:pPr>
            <w:r>
              <w:rPr>
                <w:spacing w:val="-4"/>
                <w:sz w:val="24"/>
              </w:rPr>
              <w:t>父子有親</w:t>
            </w:r>
          </w:p>
        </w:tc>
      </w:tr>
      <w:tr w:rsidR="0027493F">
        <w:trPr>
          <w:trHeight w:val="345"/>
        </w:trPr>
        <w:tc>
          <w:tcPr>
            <w:tcW w:w="1922" w:type="dxa"/>
          </w:tcPr>
          <w:p w:rsidR="0027493F" w:rsidRDefault="00244FA6">
            <w:pPr>
              <w:pStyle w:val="TableParagraph"/>
              <w:spacing w:before="4" w:line="322" w:lineRule="exact"/>
              <w:ind w:right="204"/>
              <w:rPr>
                <w:sz w:val="26"/>
              </w:rPr>
            </w:pPr>
            <w:r>
              <w:rPr>
                <w:w w:val="95"/>
                <w:sz w:val="26"/>
              </w:rPr>
              <w:t>義理關係</w:t>
            </w:r>
          </w:p>
        </w:tc>
        <w:tc>
          <w:tcPr>
            <w:tcW w:w="2655" w:type="dxa"/>
          </w:tcPr>
          <w:p w:rsidR="0027493F" w:rsidRDefault="00244FA6">
            <w:pPr>
              <w:pStyle w:val="TableParagraph"/>
              <w:spacing w:before="16" w:line="309" w:lineRule="exact"/>
              <w:ind w:left="284" w:right="314"/>
              <w:rPr>
                <w:sz w:val="24"/>
              </w:rPr>
            </w:pPr>
            <w:r>
              <w:rPr>
                <w:spacing w:val="-4"/>
                <w:sz w:val="24"/>
              </w:rPr>
              <w:t>父慈子孝</w:t>
            </w:r>
          </w:p>
        </w:tc>
      </w:tr>
      <w:tr w:rsidR="0027493F">
        <w:trPr>
          <w:trHeight w:val="353"/>
        </w:trPr>
        <w:tc>
          <w:tcPr>
            <w:tcW w:w="1922" w:type="dxa"/>
          </w:tcPr>
          <w:p w:rsidR="0027493F" w:rsidRDefault="00244FA6">
            <w:pPr>
              <w:pStyle w:val="TableParagraph"/>
              <w:spacing w:line="333" w:lineRule="exact"/>
              <w:ind w:right="204"/>
              <w:rPr>
                <w:sz w:val="26"/>
              </w:rPr>
            </w:pPr>
            <w:r>
              <w:rPr>
                <w:w w:val="95"/>
                <w:sz w:val="26"/>
              </w:rPr>
              <w:t>聖人立教</w:t>
            </w:r>
          </w:p>
        </w:tc>
        <w:tc>
          <w:tcPr>
            <w:tcW w:w="2655" w:type="dxa"/>
          </w:tcPr>
          <w:p w:rsidR="0027493F" w:rsidRDefault="00244FA6">
            <w:pPr>
              <w:pStyle w:val="TableParagraph"/>
              <w:spacing w:before="15" w:line="318" w:lineRule="exact"/>
              <w:ind w:left="286" w:right="314"/>
              <w:rPr>
                <w:sz w:val="24"/>
              </w:rPr>
            </w:pPr>
            <w:r>
              <w:rPr>
                <w:spacing w:val="-3"/>
                <w:sz w:val="24"/>
              </w:rPr>
              <w:t>家門之內恩揜義</w:t>
            </w:r>
          </w:p>
        </w:tc>
      </w:tr>
    </w:tbl>
    <w:p w:rsidR="0027493F" w:rsidRDefault="00244FA6">
      <w:pPr>
        <w:spacing w:line="328" w:lineRule="exact"/>
        <w:ind w:left="628"/>
        <w:rPr>
          <w:sz w:val="24"/>
        </w:rPr>
      </w:pPr>
      <w:r>
        <w:rPr>
          <w:spacing w:val="-1"/>
          <w:sz w:val="24"/>
        </w:rPr>
        <w:t>資料來源：研究者整理繪製</w:t>
      </w:r>
    </w:p>
    <w:p w:rsidR="0027493F" w:rsidRDefault="0027493F">
      <w:pPr>
        <w:pStyle w:val="a3"/>
        <w:rPr>
          <w:sz w:val="20"/>
        </w:rPr>
      </w:pPr>
    </w:p>
    <w:p w:rsidR="0027493F" w:rsidRDefault="00244FA6">
      <w:pPr>
        <w:pStyle w:val="a3"/>
        <w:spacing w:before="3"/>
        <w:rPr>
          <w:sz w:val="14"/>
        </w:rPr>
      </w:pPr>
      <w:r>
        <w:rPr>
          <w:noProof/>
        </w:rPr>
        <w:drawing>
          <wp:anchor distT="0" distB="0" distL="0" distR="0" simplePos="0" relativeHeight="8" behindDoc="0" locked="0" layoutInCell="1" allowOverlap="1">
            <wp:simplePos x="0" y="0"/>
            <wp:positionH relativeFrom="page">
              <wp:posOffset>2430779</wp:posOffset>
            </wp:positionH>
            <wp:positionV relativeFrom="paragraph">
              <wp:posOffset>141466</wp:posOffset>
            </wp:positionV>
            <wp:extent cx="3398520" cy="3398520"/>
            <wp:effectExtent l="0" t="0" r="0" b="0"/>
            <wp:wrapTopAndBottom/>
            <wp:docPr id="1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jpeg"/>
                    <pic:cNvPicPr/>
                  </pic:nvPicPr>
                  <pic:blipFill>
                    <a:blip r:embed="rId7" cstate="print"/>
                    <a:stretch>
                      <a:fillRect/>
                    </a:stretch>
                  </pic:blipFill>
                  <pic:spPr>
                    <a:xfrm>
                      <a:off x="0" y="0"/>
                      <a:ext cx="3398520" cy="3398520"/>
                    </a:xfrm>
                    <a:prstGeom prst="rect">
                      <a:avLst/>
                    </a:prstGeom>
                  </pic:spPr>
                </pic:pic>
              </a:graphicData>
            </a:graphic>
          </wp:anchor>
        </w:drawing>
      </w:r>
    </w:p>
    <w:p w:rsidR="0027493F" w:rsidRDefault="0027493F">
      <w:pPr>
        <w:rPr>
          <w:sz w:val="14"/>
        </w:rPr>
        <w:sectPr w:rsidR="0027493F">
          <w:pgSz w:w="11910" w:h="16840"/>
          <w:pgMar w:top="1580" w:right="880" w:bottom="1220" w:left="1640" w:header="0" w:footer="1015" w:gutter="0"/>
          <w:cols w:space="720"/>
        </w:sectPr>
      </w:pPr>
    </w:p>
    <w:p w:rsidR="0027493F" w:rsidRDefault="0027493F">
      <w:pPr>
        <w:pStyle w:val="a3"/>
        <w:rPr>
          <w:sz w:val="20"/>
        </w:rPr>
      </w:pPr>
    </w:p>
    <w:p w:rsidR="0027493F" w:rsidRDefault="0027493F">
      <w:pPr>
        <w:pStyle w:val="a3"/>
        <w:spacing w:before="5"/>
      </w:pPr>
    </w:p>
    <w:p w:rsidR="0027493F" w:rsidRDefault="00244FA6">
      <w:pPr>
        <w:pStyle w:val="1"/>
        <w:spacing w:line="604" w:lineRule="exact"/>
        <w:ind w:right="804"/>
      </w:pPr>
      <w:bookmarkStart w:id="7" w:name="_TOC_250001"/>
      <w:r>
        <w:rPr>
          <w:spacing w:val="16"/>
        </w:rPr>
        <w:t>第</w:t>
      </w:r>
      <w:r>
        <w:rPr>
          <w:spacing w:val="16"/>
        </w:rPr>
        <w:t xml:space="preserve"> </w:t>
      </w:r>
      <w:r>
        <w:rPr>
          <w:rFonts w:ascii="Times New Roman" w:eastAsia="Times New Roman"/>
        </w:rPr>
        <w:t>3</w:t>
      </w:r>
      <w:r>
        <w:rPr>
          <w:rFonts w:ascii="Times New Roman" w:eastAsia="Times New Roman"/>
          <w:spacing w:val="20"/>
        </w:rPr>
        <w:t xml:space="preserve"> </w:t>
      </w:r>
      <w:bookmarkEnd w:id="7"/>
      <w:r>
        <w:rPr>
          <w:spacing w:val="4"/>
        </w:rPr>
        <w:t>章</w:t>
      </w:r>
      <w:r>
        <w:rPr>
          <w:spacing w:val="4"/>
        </w:rPr>
        <w:t xml:space="preserve"> </w:t>
      </w:r>
      <w:r>
        <w:rPr>
          <w:spacing w:val="4"/>
        </w:rPr>
        <w:t>研究設計</w:t>
      </w:r>
    </w:p>
    <w:p w:rsidR="0027493F" w:rsidRDefault="0027493F">
      <w:pPr>
        <w:pStyle w:val="a3"/>
        <w:spacing w:before="14"/>
        <w:rPr>
          <w:rFonts w:ascii="微軟正黑體"/>
          <w:b/>
          <w:sz w:val="47"/>
        </w:rPr>
      </w:pPr>
    </w:p>
    <w:p w:rsidR="0027493F" w:rsidRDefault="00244FA6">
      <w:pPr>
        <w:pStyle w:val="a3"/>
        <w:spacing w:line="336" w:lineRule="auto"/>
        <w:ind w:left="628" w:right="264" w:firstLine="559"/>
        <w:jc w:val="both"/>
      </w:pPr>
      <w:r>
        <w:rPr>
          <w:noProof/>
        </w:rPr>
        <w:drawing>
          <wp:anchor distT="0" distB="0" distL="0" distR="0" simplePos="0" relativeHeight="487295488" behindDoc="1" locked="0" layoutInCell="1" allowOverlap="1">
            <wp:simplePos x="0" y="0"/>
            <wp:positionH relativeFrom="page">
              <wp:posOffset>2430779</wp:posOffset>
            </wp:positionH>
            <wp:positionV relativeFrom="paragraph">
              <wp:posOffset>1599437</wp:posOffset>
            </wp:positionV>
            <wp:extent cx="3398520" cy="3398520"/>
            <wp:effectExtent l="0" t="0" r="0" b="0"/>
            <wp:wrapNone/>
            <wp:docPr id="1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jpeg"/>
                    <pic:cNvPicPr/>
                  </pic:nvPicPr>
                  <pic:blipFill>
                    <a:blip r:embed="rId7" cstate="print"/>
                    <a:stretch>
                      <a:fillRect/>
                    </a:stretch>
                  </pic:blipFill>
                  <pic:spPr>
                    <a:xfrm>
                      <a:off x="0" y="0"/>
                      <a:ext cx="3398520" cy="3398520"/>
                    </a:xfrm>
                    <a:prstGeom prst="rect">
                      <a:avLst/>
                    </a:prstGeom>
                  </pic:spPr>
                </pic:pic>
              </a:graphicData>
            </a:graphic>
          </wp:anchor>
        </w:drawing>
      </w:r>
      <w:r>
        <w:t>本研究採「質量並用」的分析方式進行，首先以質性研究的方式來整體性的瞭解古聖先賢的五倫思想脈絡，再透過「文獻資料分析」以深入探討五種人倫對現今社會之重要性，強調欲澄淨社會國家之亂</w:t>
      </w:r>
      <w:r>
        <w:rPr>
          <w:spacing w:val="-8"/>
        </w:rPr>
        <w:t>象須「正本清源」，該源頭活水就是「五倫大道」，並援引各古今事例</w:t>
      </w:r>
      <w:r>
        <w:t>以證其言。另外，筆者將上述文獻探討相關的理論與實務，編寫成五週教育課程，以準實驗設計研究及資料分析的方式，進行中高齡學員接受五倫教育後對其日常生活影響成效之研究。一方面進行五倫教育教學課程的反省與檢討改進；另一方面也提供未來欲幫長者成功老化而作相關教育課程的人士參考。本章共分為五節，將分別敘述本研究的設計、研究對象、研究計畫流程、研究工具與資料分析及教育課程的課程大綱。</w:t>
      </w:r>
    </w:p>
    <w:p w:rsidR="0027493F" w:rsidRDefault="0027493F">
      <w:pPr>
        <w:pStyle w:val="a3"/>
      </w:pPr>
    </w:p>
    <w:p w:rsidR="0027493F" w:rsidRDefault="00244FA6">
      <w:pPr>
        <w:pStyle w:val="a5"/>
        <w:numPr>
          <w:ilvl w:val="1"/>
          <w:numId w:val="1"/>
        </w:numPr>
        <w:tabs>
          <w:tab w:val="left" w:pos="1118"/>
        </w:tabs>
        <w:spacing w:before="251"/>
        <w:rPr>
          <w:sz w:val="28"/>
        </w:rPr>
      </w:pPr>
      <w:r>
        <w:rPr>
          <w:sz w:val="28"/>
        </w:rPr>
        <w:t>研究方法</w:t>
      </w:r>
    </w:p>
    <w:p w:rsidR="0027493F" w:rsidRDefault="0027493F">
      <w:pPr>
        <w:pStyle w:val="a3"/>
        <w:spacing w:before="12"/>
        <w:rPr>
          <w:sz w:val="19"/>
        </w:rPr>
      </w:pPr>
    </w:p>
    <w:p w:rsidR="0027493F" w:rsidRDefault="00244FA6">
      <w:pPr>
        <w:pStyle w:val="a3"/>
        <w:spacing w:before="1" w:line="336" w:lineRule="auto"/>
        <w:ind w:left="628" w:right="118" w:firstLine="559"/>
      </w:pPr>
      <w:r>
        <w:t>本研究先將中國固有五倫思想拆分成各自獨立的五種人倫教育，</w:t>
      </w:r>
      <w:r>
        <w:rPr>
          <w:spacing w:val="1"/>
        </w:rPr>
        <w:t xml:space="preserve"> </w:t>
      </w:r>
      <w:r>
        <w:rPr>
          <w:spacing w:val="-2"/>
        </w:rPr>
        <w:t>將其運用在五倫班的教育課程的教學中，研究方法之選用「問卷設計」</w:t>
      </w:r>
      <w:r>
        <w:t>進行量化研究，兼採調查法及訪談法的質性資料分析。以下從實驗設計的目的及實驗設計流程二方面加以探討說明之。</w:t>
      </w:r>
    </w:p>
    <w:p w:rsidR="0027493F" w:rsidRDefault="00244FA6">
      <w:pPr>
        <w:pStyle w:val="a5"/>
        <w:numPr>
          <w:ilvl w:val="2"/>
          <w:numId w:val="1"/>
        </w:numPr>
        <w:tabs>
          <w:tab w:val="left" w:pos="1571"/>
        </w:tabs>
        <w:spacing w:before="73"/>
        <w:ind w:hanging="703"/>
        <w:rPr>
          <w:sz w:val="28"/>
        </w:rPr>
      </w:pPr>
      <w:r>
        <w:rPr>
          <w:sz w:val="28"/>
        </w:rPr>
        <w:t>實驗設計的目的</w:t>
      </w:r>
    </w:p>
    <w:p w:rsidR="0027493F" w:rsidRDefault="00244FA6">
      <w:pPr>
        <w:pStyle w:val="a5"/>
        <w:numPr>
          <w:ilvl w:val="3"/>
          <w:numId w:val="1"/>
        </w:numPr>
        <w:tabs>
          <w:tab w:val="left" w:pos="1379"/>
        </w:tabs>
        <w:spacing w:before="252" w:line="326" w:lineRule="auto"/>
        <w:ind w:right="252" w:hanging="281"/>
        <w:jc w:val="both"/>
        <w:rPr>
          <w:sz w:val="28"/>
        </w:rPr>
      </w:pPr>
      <w:r>
        <w:rPr>
          <w:spacing w:val="-4"/>
          <w:sz w:val="28"/>
        </w:rPr>
        <w:t>探討固有五倫思想對我中華民族的深入影響，並將其活用在現今社會中，並發展其教育策略、效驗及啟示，以作為後人成功老化</w:t>
      </w:r>
      <w:r>
        <w:rPr>
          <w:sz w:val="28"/>
        </w:rPr>
        <w:t>學習的教案。</w:t>
      </w:r>
    </w:p>
    <w:p w:rsidR="0027493F" w:rsidRDefault="0027493F">
      <w:pPr>
        <w:spacing w:line="326" w:lineRule="auto"/>
        <w:jc w:val="both"/>
        <w:rPr>
          <w:sz w:val="28"/>
        </w:rPr>
        <w:sectPr w:rsidR="0027493F">
          <w:pgSz w:w="11910" w:h="16840"/>
          <w:pgMar w:top="1580" w:right="880" w:bottom="1200" w:left="1640" w:header="0" w:footer="1015" w:gutter="0"/>
          <w:cols w:space="720"/>
        </w:sectPr>
      </w:pPr>
    </w:p>
    <w:p w:rsidR="0027493F" w:rsidRDefault="0027493F">
      <w:pPr>
        <w:pStyle w:val="a3"/>
        <w:rPr>
          <w:sz w:val="20"/>
        </w:rPr>
      </w:pPr>
    </w:p>
    <w:p w:rsidR="0027493F" w:rsidRDefault="0027493F">
      <w:pPr>
        <w:pStyle w:val="a3"/>
        <w:spacing w:before="5"/>
        <w:rPr>
          <w:sz w:val="21"/>
        </w:rPr>
      </w:pPr>
    </w:p>
    <w:p w:rsidR="0027493F" w:rsidRDefault="00244FA6">
      <w:pPr>
        <w:pStyle w:val="a5"/>
        <w:numPr>
          <w:ilvl w:val="3"/>
          <w:numId w:val="1"/>
        </w:numPr>
        <w:tabs>
          <w:tab w:val="left" w:pos="1367"/>
        </w:tabs>
        <w:spacing w:before="71" w:line="340" w:lineRule="auto"/>
        <w:ind w:right="253" w:hanging="281"/>
        <w:rPr>
          <w:sz w:val="28"/>
        </w:rPr>
      </w:pPr>
      <w:r>
        <w:rPr>
          <w:sz w:val="28"/>
        </w:rPr>
        <w:t>探討五倫教育課程對於南投內轆及台中太平兩班班員之實施成</w:t>
      </w:r>
      <w:r>
        <w:rPr>
          <w:spacing w:val="-6"/>
          <w:sz w:val="28"/>
        </w:rPr>
        <w:t>效，採用實驗設計及兼採訪談法的質性資料分析，以瞭解如何發</w:t>
      </w:r>
      <w:r>
        <w:rPr>
          <w:spacing w:val="-4"/>
          <w:sz w:val="28"/>
        </w:rPr>
        <w:t>展適合中高年齡層的成功老化教育課程，及探討教師在實施</w:t>
      </w:r>
      <w:r>
        <w:rPr>
          <w:spacing w:val="-4"/>
          <w:sz w:val="28"/>
        </w:rPr>
        <w:t>成功</w:t>
      </w:r>
      <w:r>
        <w:rPr>
          <w:sz w:val="28"/>
        </w:rPr>
        <w:t>老化教育課程所遭遇的困難及解決方法。</w:t>
      </w:r>
    </w:p>
    <w:p w:rsidR="0027493F" w:rsidRDefault="00244FA6">
      <w:pPr>
        <w:pStyle w:val="a5"/>
        <w:numPr>
          <w:ilvl w:val="2"/>
          <w:numId w:val="1"/>
        </w:numPr>
        <w:tabs>
          <w:tab w:val="left" w:pos="1571"/>
        </w:tabs>
        <w:spacing w:before="63"/>
        <w:ind w:hanging="703"/>
        <w:rPr>
          <w:sz w:val="28"/>
        </w:rPr>
      </w:pPr>
      <w:r>
        <w:rPr>
          <w:sz w:val="28"/>
        </w:rPr>
        <w:t>實驗設計的流程</w:t>
      </w:r>
    </w:p>
    <w:p w:rsidR="0027493F" w:rsidRDefault="0027493F">
      <w:pPr>
        <w:pStyle w:val="a3"/>
        <w:spacing w:before="1"/>
        <w:rPr>
          <w:sz w:val="20"/>
        </w:rPr>
      </w:pPr>
    </w:p>
    <w:p w:rsidR="0027493F" w:rsidRDefault="00244FA6">
      <w:pPr>
        <w:pStyle w:val="a3"/>
        <w:spacing w:line="331" w:lineRule="auto"/>
        <w:ind w:left="628" w:right="253" w:firstLine="559"/>
        <w:jc w:val="both"/>
      </w:pPr>
      <w:r>
        <w:rPr>
          <w:noProof/>
        </w:rPr>
        <w:drawing>
          <wp:anchor distT="0" distB="0" distL="0" distR="0" simplePos="0" relativeHeight="487296000" behindDoc="1" locked="0" layoutInCell="1" allowOverlap="1">
            <wp:simplePos x="0" y="0"/>
            <wp:positionH relativeFrom="page">
              <wp:posOffset>2430779</wp:posOffset>
            </wp:positionH>
            <wp:positionV relativeFrom="paragraph">
              <wp:posOffset>678560</wp:posOffset>
            </wp:positionV>
            <wp:extent cx="3398520" cy="3398520"/>
            <wp:effectExtent l="0" t="0" r="0" b="0"/>
            <wp:wrapNone/>
            <wp:docPr id="2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jpeg"/>
                    <pic:cNvPicPr/>
                  </pic:nvPicPr>
                  <pic:blipFill>
                    <a:blip r:embed="rId7" cstate="print"/>
                    <a:stretch>
                      <a:fillRect/>
                    </a:stretch>
                  </pic:blipFill>
                  <pic:spPr>
                    <a:xfrm>
                      <a:off x="0" y="0"/>
                      <a:ext cx="3398520" cy="3398520"/>
                    </a:xfrm>
                    <a:prstGeom prst="rect">
                      <a:avLst/>
                    </a:prstGeom>
                  </pic:spPr>
                </pic:pic>
              </a:graphicData>
            </a:graphic>
          </wp:anchor>
        </w:drawing>
      </w:r>
      <w:r>
        <w:t>本研究採「問卷調查」的實驗研究設計，以南投縣內轆班及台中</w:t>
      </w:r>
      <w:r>
        <w:rPr>
          <w:spacing w:val="-2"/>
        </w:rPr>
        <w:t>太平班的中高齡五倫班學員為研究對象，共</w:t>
      </w:r>
      <w:r>
        <w:rPr>
          <w:spacing w:val="-2"/>
        </w:rPr>
        <w:t xml:space="preserve"> </w:t>
      </w:r>
      <w:r>
        <w:rPr>
          <w:rFonts w:ascii="Times New Roman" w:eastAsia="Times New Roman"/>
        </w:rPr>
        <w:t>26</w:t>
      </w:r>
      <w:r>
        <w:rPr>
          <w:rFonts w:ascii="Times New Roman" w:eastAsia="Times New Roman"/>
          <w:spacing w:val="-17"/>
        </w:rPr>
        <w:t xml:space="preserve"> </w:t>
      </w:r>
      <w:r>
        <w:t>人。在課程實施前先發五週課程表並告知其大致內容，接著利用每週二（太平班）及每周四</w:t>
      </w:r>
    </w:p>
    <w:p w:rsidR="0027493F" w:rsidRDefault="00244FA6">
      <w:pPr>
        <w:pStyle w:val="a3"/>
        <w:spacing w:line="331" w:lineRule="auto"/>
        <w:ind w:left="628" w:right="252"/>
        <w:jc w:val="both"/>
      </w:pPr>
      <w:r>
        <w:t>（內轆班）晚間七時至九時共兩小時，展開為期五週，每班共十小時的五倫教育課程。在教育課程結束後，發放研究者所編制之問卷為研</w:t>
      </w:r>
      <w:r>
        <w:rPr>
          <w:spacing w:val="-1"/>
        </w:rPr>
        <w:t>究工具，回收後以</w:t>
      </w:r>
      <w:r>
        <w:rPr>
          <w:rFonts w:ascii="Times New Roman" w:eastAsia="Times New Roman"/>
          <w:spacing w:val="-1"/>
        </w:rPr>
        <w:t>SPSS18</w:t>
      </w:r>
      <w:r>
        <w:rPr>
          <w:rFonts w:ascii="Times New Roman" w:eastAsia="Times New Roman"/>
          <w:spacing w:val="-16"/>
        </w:rPr>
        <w:t xml:space="preserve"> </w:t>
      </w:r>
      <w:r>
        <w:rPr>
          <w:spacing w:val="-1"/>
        </w:rPr>
        <w:t>版進行各種交叉比對分析，並比較學員在上</w:t>
      </w:r>
      <w:r>
        <w:t>課前後上的差異，以瞭解五倫教育課程對於中高齡學員的實施成效。</w:t>
      </w:r>
    </w:p>
    <w:p w:rsidR="0027493F" w:rsidRDefault="0027493F">
      <w:pPr>
        <w:pStyle w:val="a3"/>
      </w:pPr>
    </w:p>
    <w:p w:rsidR="0027493F" w:rsidRDefault="0027493F">
      <w:pPr>
        <w:pStyle w:val="a3"/>
        <w:spacing w:before="2"/>
        <w:rPr>
          <w:sz w:val="22"/>
        </w:rPr>
      </w:pPr>
    </w:p>
    <w:p w:rsidR="0027493F" w:rsidRDefault="00244FA6">
      <w:pPr>
        <w:pStyle w:val="a5"/>
        <w:numPr>
          <w:ilvl w:val="1"/>
          <w:numId w:val="1"/>
        </w:numPr>
        <w:tabs>
          <w:tab w:val="left" w:pos="1118"/>
        </w:tabs>
        <w:rPr>
          <w:sz w:val="28"/>
        </w:rPr>
      </w:pPr>
      <w:r>
        <w:rPr>
          <w:sz w:val="28"/>
        </w:rPr>
        <w:t>研究假設</w:t>
      </w:r>
    </w:p>
    <w:p w:rsidR="0027493F" w:rsidRDefault="0027493F">
      <w:pPr>
        <w:pStyle w:val="a3"/>
        <w:spacing w:before="12"/>
        <w:rPr>
          <w:sz w:val="19"/>
        </w:rPr>
      </w:pPr>
    </w:p>
    <w:p w:rsidR="0027493F" w:rsidRDefault="00244FA6">
      <w:pPr>
        <w:pStyle w:val="a3"/>
        <w:spacing w:line="333" w:lineRule="auto"/>
        <w:ind w:left="628" w:right="266" w:firstLine="559"/>
      </w:pPr>
      <w:r>
        <w:rPr>
          <w:spacing w:val="10"/>
        </w:rPr>
        <w:t>依據文獻探討及歸納研究目的之各種敘述本研究提出的假設如</w:t>
      </w:r>
      <w:r>
        <w:t>下：</w:t>
      </w:r>
    </w:p>
    <w:p w:rsidR="0027493F" w:rsidRDefault="00244FA6">
      <w:pPr>
        <w:pStyle w:val="a3"/>
        <w:spacing w:before="80" w:line="396" w:lineRule="auto"/>
        <w:ind w:left="1187" w:right="1129"/>
      </w:pPr>
      <w:r>
        <w:rPr>
          <w:rFonts w:ascii="Times New Roman" w:eastAsia="Times New Roman"/>
        </w:rPr>
        <w:t>H1</w:t>
      </w:r>
      <w:r>
        <w:t>：不同地區的兩班班員對課程滿意度沒明顯差異</w:t>
      </w:r>
      <w:r>
        <w:rPr>
          <w:rFonts w:ascii="Times New Roman" w:eastAsia="Times New Roman"/>
        </w:rPr>
        <w:t>H2</w:t>
      </w:r>
      <w:r>
        <w:t>：</w:t>
      </w:r>
      <w:r>
        <w:rPr>
          <w:spacing w:val="1"/>
        </w:rPr>
        <w:t xml:space="preserve"> </w:t>
      </w:r>
      <w:r>
        <w:t>不同背景變項的兩班班員對課程滿意度沒明顯差異</w:t>
      </w:r>
      <w:r>
        <w:rPr>
          <w:rFonts w:ascii="Times New Roman" w:eastAsia="Times New Roman"/>
        </w:rPr>
        <w:t>H3</w:t>
      </w:r>
      <w:r>
        <w:t>：</w:t>
      </w:r>
      <w:r>
        <w:rPr>
          <w:spacing w:val="1"/>
        </w:rPr>
        <w:t xml:space="preserve"> </w:t>
      </w:r>
      <w:r>
        <w:t>人口統計變項與五大課程無顯著性關係</w:t>
      </w:r>
    </w:p>
    <w:p w:rsidR="0027493F" w:rsidRDefault="00244FA6">
      <w:pPr>
        <w:pStyle w:val="a3"/>
        <w:spacing w:before="4"/>
        <w:ind w:left="1187"/>
      </w:pPr>
      <w:r>
        <w:rPr>
          <w:rFonts w:ascii="Times New Roman" w:eastAsia="Times New Roman"/>
        </w:rPr>
        <w:t>H4</w:t>
      </w:r>
      <w:r>
        <w:t>：五倫課程對中高齡學員的日常生活呈現正面成效</w:t>
      </w:r>
    </w:p>
    <w:p w:rsidR="0027493F" w:rsidRDefault="0027493F">
      <w:pPr>
        <w:sectPr w:rsidR="0027493F">
          <w:pgSz w:w="11910" w:h="16840"/>
          <w:pgMar w:top="1580" w:right="880" w:bottom="1200" w:left="1640" w:header="0" w:footer="1015" w:gutter="0"/>
          <w:cols w:space="720"/>
        </w:sectPr>
      </w:pPr>
    </w:p>
    <w:p w:rsidR="0027493F" w:rsidRDefault="0027493F">
      <w:pPr>
        <w:pStyle w:val="a3"/>
        <w:rPr>
          <w:sz w:val="20"/>
        </w:rPr>
      </w:pPr>
    </w:p>
    <w:p w:rsidR="0027493F" w:rsidRDefault="0027493F">
      <w:pPr>
        <w:pStyle w:val="a3"/>
        <w:spacing w:before="5"/>
        <w:rPr>
          <w:sz w:val="21"/>
        </w:rPr>
      </w:pPr>
    </w:p>
    <w:p w:rsidR="0027493F" w:rsidRDefault="00244FA6">
      <w:pPr>
        <w:pStyle w:val="a5"/>
        <w:numPr>
          <w:ilvl w:val="1"/>
          <w:numId w:val="1"/>
        </w:numPr>
        <w:tabs>
          <w:tab w:val="left" w:pos="1118"/>
        </w:tabs>
        <w:spacing w:before="71"/>
        <w:rPr>
          <w:sz w:val="28"/>
        </w:rPr>
      </w:pPr>
      <w:r>
        <w:rPr>
          <w:sz w:val="28"/>
        </w:rPr>
        <w:t>研究流程與時程表</w:t>
      </w:r>
    </w:p>
    <w:p w:rsidR="0027493F" w:rsidRDefault="0027493F">
      <w:pPr>
        <w:pStyle w:val="a3"/>
        <w:spacing w:before="12"/>
        <w:rPr>
          <w:sz w:val="19"/>
        </w:rPr>
      </w:pPr>
    </w:p>
    <w:p w:rsidR="0027493F" w:rsidRDefault="00244FA6">
      <w:pPr>
        <w:pStyle w:val="a3"/>
        <w:spacing w:line="336" w:lineRule="auto"/>
        <w:ind w:left="628" w:right="254" w:firstLine="559"/>
      </w:pPr>
      <w:r>
        <w:t>筆者將研究計畫分為研究準備期、研究發展期、課程實施期、教學評鑑期四個階段。</w:t>
      </w:r>
    </w:p>
    <w:p w:rsidR="0027493F" w:rsidRDefault="0027493F">
      <w:pPr>
        <w:pStyle w:val="a3"/>
      </w:pPr>
    </w:p>
    <w:p w:rsidR="0027493F" w:rsidRDefault="0027493F">
      <w:pPr>
        <w:pStyle w:val="a3"/>
        <w:spacing w:before="12"/>
        <w:rPr>
          <w:sz w:val="18"/>
        </w:rPr>
      </w:pPr>
    </w:p>
    <w:p w:rsidR="0027493F" w:rsidRDefault="00244FA6">
      <w:pPr>
        <w:pStyle w:val="a5"/>
        <w:numPr>
          <w:ilvl w:val="1"/>
          <w:numId w:val="1"/>
        </w:numPr>
        <w:tabs>
          <w:tab w:val="left" w:pos="1121"/>
        </w:tabs>
        <w:ind w:left="1120" w:hanging="493"/>
        <w:rPr>
          <w:sz w:val="28"/>
        </w:rPr>
      </w:pPr>
      <w:r>
        <w:rPr>
          <w:sz w:val="28"/>
        </w:rPr>
        <w:t>研究工具</w:t>
      </w:r>
    </w:p>
    <w:p w:rsidR="0027493F" w:rsidRDefault="0027493F">
      <w:pPr>
        <w:pStyle w:val="a3"/>
        <w:spacing w:before="13"/>
        <w:rPr>
          <w:sz w:val="19"/>
        </w:rPr>
      </w:pPr>
    </w:p>
    <w:p w:rsidR="0027493F" w:rsidRDefault="00244FA6">
      <w:pPr>
        <w:pStyle w:val="a3"/>
        <w:ind w:left="1187"/>
      </w:pPr>
      <w:r>
        <w:rPr>
          <w:spacing w:val="18"/>
        </w:rPr>
        <w:t>筆者所採用之研究工具為自行設計之問卷，</w:t>
      </w:r>
      <w:r>
        <w:rPr>
          <w:spacing w:val="18"/>
        </w:rPr>
        <w:t xml:space="preserve"> </w:t>
      </w:r>
      <w:r>
        <w:rPr>
          <w:spacing w:val="18"/>
        </w:rPr>
        <w:t>問卷回收後藉由</w:t>
      </w:r>
    </w:p>
    <w:p w:rsidR="0027493F" w:rsidRDefault="00244FA6">
      <w:pPr>
        <w:pStyle w:val="a3"/>
        <w:spacing w:before="134"/>
        <w:ind w:left="628"/>
      </w:pPr>
      <w:r>
        <w:rPr>
          <w:noProof/>
        </w:rPr>
        <w:drawing>
          <wp:anchor distT="0" distB="0" distL="0" distR="0" simplePos="0" relativeHeight="11" behindDoc="0" locked="0" layoutInCell="1" allowOverlap="1">
            <wp:simplePos x="0" y="0"/>
            <wp:positionH relativeFrom="page">
              <wp:posOffset>2430779</wp:posOffset>
            </wp:positionH>
            <wp:positionV relativeFrom="paragraph">
              <wp:posOffset>338500</wp:posOffset>
            </wp:positionV>
            <wp:extent cx="3398520" cy="3398520"/>
            <wp:effectExtent l="0" t="0" r="0" b="0"/>
            <wp:wrapTopAndBottom/>
            <wp:docPr id="2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jpeg"/>
                    <pic:cNvPicPr/>
                  </pic:nvPicPr>
                  <pic:blipFill>
                    <a:blip r:embed="rId7" cstate="print"/>
                    <a:stretch>
                      <a:fillRect/>
                    </a:stretch>
                  </pic:blipFill>
                  <pic:spPr>
                    <a:xfrm>
                      <a:off x="0" y="0"/>
                      <a:ext cx="3398520" cy="3398520"/>
                    </a:xfrm>
                    <a:prstGeom prst="rect">
                      <a:avLst/>
                    </a:prstGeom>
                  </pic:spPr>
                </pic:pic>
              </a:graphicData>
            </a:graphic>
          </wp:anchor>
        </w:drawing>
      </w:r>
      <w:r>
        <w:rPr>
          <w:rFonts w:ascii="Times New Roman" w:eastAsia="Times New Roman"/>
        </w:rPr>
        <w:t>SPSS18</w:t>
      </w:r>
      <w:r>
        <w:rPr>
          <w:rFonts w:ascii="Times New Roman" w:eastAsia="Times New Roman"/>
          <w:spacing w:val="-2"/>
        </w:rPr>
        <w:t xml:space="preserve"> </w:t>
      </w:r>
      <w:r>
        <w:t>版進行統計分析。</w:t>
      </w:r>
    </w:p>
    <w:p w:rsidR="0027493F" w:rsidRDefault="0027493F">
      <w:pPr>
        <w:sectPr w:rsidR="0027493F">
          <w:pgSz w:w="11910" w:h="16840"/>
          <w:pgMar w:top="1580" w:right="880" w:bottom="1200" w:left="1640" w:header="0" w:footer="1015" w:gutter="0"/>
          <w:cols w:space="720"/>
        </w:sectPr>
      </w:pPr>
    </w:p>
    <w:p w:rsidR="0027493F" w:rsidRDefault="0027493F">
      <w:pPr>
        <w:pStyle w:val="a3"/>
        <w:rPr>
          <w:sz w:val="20"/>
        </w:rPr>
      </w:pPr>
    </w:p>
    <w:p w:rsidR="0027493F" w:rsidRDefault="0027493F">
      <w:pPr>
        <w:pStyle w:val="a3"/>
        <w:spacing w:before="3"/>
        <w:rPr>
          <w:sz w:val="26"/>
        </w:rPr>
      </w:pPr>
    </w:p>
    <w:p w:rsidR="0027493F" w:rsidRDefault="00244FA6">
      <w:pPr>
        <w:pStyle w:val="1"/>
        <w:spacing w:line="572" w:lineRule="exact"/>
        <w:ind w:right="797"/>
      </w:pPr>
      <w:bookmarkStart w:id="8" w:name="_TOC_250000"/>
      <w:bookmarkEnd w:id="8"/>
      <w:r>
        <w:t>參考文獻</w:t>
      </w:r>
    </w:p>
    <w:p w:rsidR="0027493F" w:rsidRDefault="0027493F">
      <w:pPr>
        <w:pStyle w:val="a3"/>
        <w:spacing w:before="6"/>
        <w:rPr>
          <w:rFonts w:ascii="微軟正黑體"/>
          <w:b/>
          <w:sz w:val="44"/>
        </w:rPr>
      </w:pPr>
    </w:p>
    <w:p w:rsidR="0027493F" w:rsidRDefault="00244FA6">
      <w:pPr>
        <w:pStyle w:val="a3"/>
        <w:spacing w:before="1" w:line="332" w:lineRule="exact"/>
        <w:ind w:left="628"/>
      </w:pPr>
      <w:r>
        <w:t>（</w:t>
      </w:r>
      <w:r>
        <w:rPr>
          <w:rFonts w:ascii="Times New Roman" w:eastAsia="Times New Roman"/>
        </w:rPr>
        <w:t>1</w:t>
      </w:r>
      <w:r>
        <w:t>）中文部分</w:t>
      </w:r>
    </w:p>
    <w:p w:rsidR="0027493F" w:rsidRDefault="00244FA6">
      <w:pPr>
        <w:spacing w:line="206" w:lineRule="auto"/>
        <w:ind w:left="1187" w:right="104" w:hanging="560"/>
        <w:rPr>
          <w:sz w:val="28"/>
        </w:rPr>
      </w:pPr>
      <w:r>
        <w:rPr>
          <w:sz w:val="28"/>
        </w:rPr>
        <w:t>王薏淳（</w:t>
      </w:r>
      <w:r>
        <w:rPr>
          <w:rFonts w:ascii="Times New Roman" w:eastAsia="Times New Roman"/>
          <w:sz w:val="28"/>
        </w:rPr>
        <w:t>2007</w:t>
      </w:r>
      <w:r>
        <w:rPr>
          <w:sz w:val="28"/>
        </w:rPr>
        <w:t>）。</w:t>
      </w:r>
      <w:hyperlink r:id="rId13">
        <w:r>
          <w:rPr>
            <w:rFonts w:ascii="微軟正黑體" w:eastAsia="微軟正黑體" w:hint="eastAsia"/>
            <w:b/>
            <w:sz w:val="28"/>
          </w:rPr>
          <w:t>從《論語》、《孝經》探討「孝道」之精神</w:t>
        </w:r>
      </w:hyperlink>
      <w:r>
        <w:rPr>
          <w:sz w:val="28"/>
        </w:rPr>
        <w:t>（碩士</w:t>
      </w:r>
      <w:r>
        <w:rPr>
          <w:spacing w:val="-12"/>
          <w:sz w:val="28"/>
        </w:rPr>
        <w:t>論文）</w:t>
      </w:r>
      <w:r>
        <w:rPr>
          <w:spacing w:val="-15"/>
          <w:sz w:val="28"/>
        </w:rPr>
        <w:t>。取自臺灣博碩士論文系統。</w:t>
      </w:r>
      <w:r>
        <w:rPr>
          <w:spacing w:val="-13"/>
          <w:sz w:val="28"/>
        </w:rPr>
        <w:t>（</w:t>
      </w:r>
      <w:r>
        <w:rPr>
          <w:spacing w:val="-9"/>
          <w:sz w:val="28"/>
        </w:rPr>
        <w:t>系統編號</w:t>
      </w:r>
      <w:r>
        <w:rPr>
          <w:spacing w:val="-9"/>
          <w:sz w:val="28"/>
        </w:rPr>
        <w:t xml:space="preserve"> </w:t>
      </w:r>
      <w:r>
        <w:rPr>
          <w:rFonts w:ascii="Times New Roman" w:eastAsia="Times New Roman"/>
          <w:spacing w:val="-6"/>
          <w:sz w:val="28"/>
        </w:rPr>
        <w:t>096THU00259011</w:t>
      </w:r>
      <w:r>
        <w:rPr>
          <w:spacing w:val="-6"/>
          <w:sz w:val="28"/>
        </w:rPr>
        <w:t>）</w:t>
      </w:r>
    </w:p>
    <w:p w:rsidR="0027493F" w:rsidRDefault="00244FA6">
      <w:pPr>
        <w:pStyle w:val="a3"/>
        <w:spacing w:line="170" w:lineRule="auto"/>
        <w:ind w:left="628" w:right="352"/>
        <w:rPr>
          <w:rFonts w:ascii="微軟正黑體" w:eastAsia="微軟正黑體"/>
          <w:b/>
        </w:rPr>
      </w:pPr>
      <w:r>
        <w:t>王以仁、林本喬、陳芳玲（</w:t>
      </w:r>
      <w:r>
        <w:rPr>
          <w:rFonts w:ascii="Times New Roman" w:eastAsia="Times New Roman"/>
        </w:rPr>
        <w:t>1992</w:t>
      </w:r>
      <w:r>
        <w:t>）。</w:t>
      </w:r>
      <w:r>
        <w:rPr>
          <w:rFonts w:ascii="微軟正黑體" w:eastAsia="微軟正黑體" w:hint="eastAsia"/>
          <w:b/>
        </w:rPr>
        <w:t>教師心理衛生</w:t>
      </w:r>
      <w:r>
        <w:t>。臺北市：心理。伊慶春（</w:t>
      </w:r>
      <w:r>
        <w:rPr>
          <w:rFonts w:ascii="Times New Roman" w:eastAsia="Times New Roman"/>
        </w:rPr>
        <w:t>1991</w:t>
      </w:r>
      <w:r>
        <w:t>）。台北地區婚姻調適的一些初步研究發現。</w:t>
      </w:r>
      <w:r>
        <w:rPr>
          <w:rFonts w:ascii="微軟正黑體" w:eastAsia="微軟正黑體" w:hint="eastAsia"/>
          <w:b/>
        </w:rPr>
        <w:t>國家科學</w:t>
      </w:r>
    </w:p>
    <w:p w:rsidR="0027493F" w:rsidRDefault="00244FA6">
      <w:pPr>
        <w:spacing w:line="375" w:lineRule="exact"/>
        <w:ind w:left="1187"/>
        <w:rPr>
          <w:sz w:val="28"/>
        </w:rPr>
      </w:pPr>
      <w:r>
        <w:rPr>
          <w:rFonts w:ascii="微軟正黑體" w:eastAsia="微軟正黑體" w:hint="eastAsia"/>
          <w:b/>
          <w:sz w:val="28"/>
        </w:rPr>
        <w:t>委員會研究彙刊：人文及社會科學，</w:t>
      </w:r>
      <w:r>
        <w:rPr>
          <w:rFonts w:ascii="Times New Roman" w:eastAsia="Times New Roman"/>
          <w:b/>
          <w:sz w:val="28"/>
        </w:rPr>
        <w:t>1</w:t>
      </w:r>
      <w:r>
        <w:rPr>
          <w:sz w:val="28"/>
        </w:rPr>
        <w:t>（</w:t>
      </w:r>
      <w:r>
        <w:rPr>
          <w:rFonts w:ascii="Times New Roman" w:eastAsia="Times New Roman"/>
          <w:sz w:val="28"/>
        </w:rPr>
        <w:t>2</w:t>
      </w:r>
      <w:r>
        <w:rPr>
          <w:sz w:val="28"/>
        </w:rPr>
        <w:t>），</w:t>
      </w:r>
      <w:r>
        <w:rPr>
          <w:rFonts w:ascii="Times New Roman" w:eastAsia="Times New Roman"/>
          <w:sz w:val="28"/>
        </w:rPr>
        <w:t>151-173</w:t>
      </w:r>
      <w:r>
        <w:rPr>
          <w:sz w:val="28"/>
        </w:rPr>
        <w:t>。</w:t>
      </w:r>
    </w:p>
    <w:p w:rsidR="0027493F" w:rsidRDefault="00244FA6">
      <w:pPr>
        <w:pStyle w:val="a3"/>
        <w:spacing w:line="223" w:lineRule="auto"/>
        <w:ind w:left="1187" w:right="251" w:hanging="560"/>
        <w:rPr>
          <w:rFonts w:ascii="Times New Roman" w:eastAsia="Times New Roman"/>
        </w:rPr>
      </w:pPr>
      <w:r>
        <w:rPr>
          <w:noProof/>
        </w:rPr>
        <w:drawing>
          <wp:anchor distT="0" distB="0" distL="0" distR="0" simplePos="0" relativeHeight="487297024" behindDoc="1" locked="0" layoutInCell="1" allowOverlap="1">
            <wp:simplePos x="0" y="0"/>
            <wp:positionH relativeFrom="page">
              <wp:posOffset>2430779</wp:posOffset>
            </wp:positionH>
            <wp:positionV relativeFrom="paragraph">
              <wp:posOffset>277495</wp:posOffset>
            </wp:positionV>
            <wp:extent cx="3398520" cy="3398520"/>
            <wp:effectExtent l="0" t="0" r="0" b="0"/>
            <wp:wrapNone/>
            <wp:docPr id="2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jpeg"/>
                    <pic:cNvPicPr/>
                  </pic:nvPicPr>
                  <pic:blipFill>
                    <a:blip r:embed="rId7" cstate="print"/>
                    <a:stretch>
                      <a:fillRect/>
                    </a:stretch>
                  </pic:blipFill>
                  <pic:spPr>
                    <a:xfrm>
                      <a:off x="0" y="0"/>
                      <a:ext cx="3398520" cy="3398520"/>
                    </a:xfrm>
                    <a:prstGeom prst="rect">
                      <a:avLst/>
                    </a:prstGeom>
                  </pic:spPr>
                </pic:pic>
              </a:graphicData>
            </a:graphic>
          </wp:anchor>
        </w:drawing>
      </w:r>
      <w:r>
        <w:rPr>
          <w:spacing w:val="-2"/>
        </w:rPr>
        <w:t>行政院經濟建設委員會人力規劃處</w:t>
      </w:r>
      <w:r>
        <w:rPr>
          <w:spacing w:val="-1"/>
        </w:rPr>
        <w:t>（</w:t>
      </w:r>
      <w:r>
        <w:rPr>
          <w:rFonts w:ascii="Times New Roman" w:eastAsia="Times New Roman"/>
          <w:spacing w:val="-1"/>
        </w:rPr>
        <w:t>2009</w:t>
      </w:r>
      <w:r>
        <w:rPr>
          <w:rFonts w:ascii="Times New Roman" w:eastAsia="Times New Roman"/>
          <w:spacing w:val="-16"/>
        </w:rPr>
        <w:t xml:space="preserve"> </w:t>
      </w:r>
      <w:r>
        <w:rPr>
          <w:spacing w:val="-9"/>
        </w:rPr>
        <w:t>年</w:t>
      </w:r>
      <w:r>
        <w:rPr>
          <w:spacing w:val="-9"/>
        </w:rPr>
        <w:t xml:space="preserve"> </w:t>
      </w:r>
      <w:r>
        <w:rPr>
          <w:rFonts w:ascii="Times New Roman" w:eastAsia="Times New Roman"/>
          <w:spacing w:val="-1"/>
        </w:rPr>
        <w:t>12</w:t>
      </w:r>
      <w:r>
        <w:rPr>
          <w:rFonts w:ascii="Times New Roman" w:eastAsia="Times New Roman"/>
          <w:spacing w:val="-13"/>
        </w:rPr>
        <w:t xml:space="preserve"> </w:t>
      </w:r>
      <w:r>
        <w:rPr>
          <w:spacing w:val="-9"/>
        </w:rPr>
        <w:t>月</w:t>
      </w:r>
      <w:r>
        <w:rPr>
          <w:spacing w:val="-9"/>
        </w:rPr>
        <w:t xml:space="preserve"> </w:t>
      </w:r>
      <w:r>
        <w:rPr>
          <w:rFonts w:ascii="Times New Roman" w:eastAsia="Times New Roman"/>
          <w:spacing w:val="-1"/>
        </w:rPr>
        <w:t>7</w:t>
      </w:r>
      <w:r>
        <w:rPr>
          <w:rFonts w:ascii="Times New Roman" w:eastAsia="Times New Roman"/>
          <w:spacing w:val="-14"/>
        </w:rPr>
        <w:t xml:space="preserve"> </w:t>
      </w:r>
      <w:r>
        <w:rPr>
          <w:spacing w:val="-1"/>
        </w:rPr>
        <w:t>日）。中華民國臺灣</w:t>
      </w:r>
      <w:r>
        <w:rPr>
          <w:spacing w:val="-1"/>
        </w:rPr>
        <w:t xml:space="preserve"> </w:t>
      </w:r>
      <w:r>
        <w:rPr>
          <w:rFonts w:ascii="Times New Roman" w:eastAsia="Times New Roman"/>
        </w:rPr>
        <w:t>97</w:t>
      </w:r>
      <w:r>
        <w:rPr>
          <w:rFonts w:ascii="Times New Roman" w:eastAsia="Times New Roman"/>
          <w:spacing w:val="-1"/>
        </w:rPr>
        <w:t xml:space="preserve"> </w:t>
      </w:r>
      <w:r>
        <w:rPr>
          <w:spacing w:val="-1"/>
        </w:rPr>
        <w:t>年至</w:t>
      </w:r>
      <w:r>
        <w:rPr>
          <w:spacing w:val="-1"/>
        </w:rPr>
        <w:t xml:space="preserve"> </w:t>
      </w:r>
      <w:r>
        <w:rPr>
          <w:rFonts w:ascii="Times New Roman" w:eastAsia="Times New Roman"/>
        </w:rPr>
        <w:t>145</w:t>
      </w:r>
      <w:r>
        <w:rPr>
          <w:rFonts w:ascii="Times New Roman" w:eastAsia="Times New Roman"/>
          <w:spacing w:val="-3"/>
        </w:rPr>
        <w:t xml:space="preserve"> </w:t>
      </w:r>
      <w:r>
        <w:rPr>
          <w:spacing w:val="6"/>
        </w:rPr>
        <w:t>年人口推計。取自</w:t>
      </w:r>
      <w:hyperlink r:id="rId14">
        <w:r>
          <w:rPr>
            <w:rFonts w:ascii="Times New Roman" w:eastAsia="Times New Roman"/>
          </w:rPr>
          <w:t>http://www</w:t>
        </w:r>
      </w:hyperlink>
      <w:hyperlink r:id="rId15">
        <w:r>
          <w:t>。</w:t>
        </w:r>
      </w:hyperlink>
      <w:hyperlink r:id="rId16">
        <w:r>
          <w:rPr>
            <w:rFonts w:ascii="Times New Roman" w:eastAsia="Times New Roman"/>
          </w:rPr>
          <w:t>cepd.gov.tw/</w:t>
        </w:r>
      </w:hyperlink>
    </w:p>
    <w:p w:rsidR="0027493F" w:rsidRDefault="00244FA6">
      <w:pPr>
        <w:pStyle w:val="a3"/>
        <w:spacing w:line="384" w:lineRule="exact"/>
        <w:ind w:left="628"/>
      </w:pPr>
      <w:r>
        <w:rPr>
          <w:spacing w:val="-1"/>
        </w:rPr>
        <w:t>朱岑樓</w:t>
      </w:r>
      <w:r>
        <w:t>（</w:t>
      </w:r>
      <w:r>
        <w:rPr>
          <w:rFonts w:ascii="Times New Roman" w:eastAsia="Times New Roman"/>
        </w:rPr>
        <w:t>1991</w:t>
      </w:r>
      <w:r>
        <w:t>）。</w:t>
      </w:r>
      <w:r>
        <w:rPr>
          <w:rFonts w:ascii="微軟正黑體" w:eastAsia="微軟正黑體" w:hint="eastAsia"/>
          <w:b/>
        </w:rPr>
        <w:t>婚姻研究</w:t>
      </w:r>
      <w:r>
        <w:t>。臺北市：東大。</w:t>
      </w:r>
    </w:p>
    <w:p w:rsidR="0027493F" w:rsidRDefault="00244FA6">
      <w:pPr>
        <w:pStyle w:val="a3"/>
        <w:spacing w:line="359" w:lineRule="exact"/>
        <w:ind w:left="1108"/>
      </w:pPr>
      <w:r>
        <w:t>（</w:t>
      </w:r>
      <w:r>
        <w:rPr>
          <w:rFonts w:ascii="Calibri" w:eastAsia="Calibri"/>
        </w:rPr>
        <w:t>2</w:t>
      </w:r>
      <w:r>
        <w:t>）英文部分</w:t>
      </w:r>
    </w:p>
    <w:p w:rsidR="0027493F" w:rsidRDefault="00244FA6">
      <w:pPr>
        <w:pStyle w:val="a3"/>
        <w:spacing w:line="299" w:lineRule="exact"/>
        <w:ind w:left="628"/>
        <w:rPr>
          <w:rFonts w:ascii="Times New Roman"/>
        </w:rPr>
      </w:pPr>
      <w:r>
        <w:rPr>
          <w:rFonts w:ascii="Times New Roman"/>
        </w:rPr>
        <w:t>Allen,</w:t>
      </w:r>
      <w:r>
        <w:rPr>
          <w:rFonts w:ascii="Times New Roman"/>
          <w:spacing w:val="41"/>
        </w:rPr>
        <w:t xml:space="preserve"> </w:t>
      </w:r>
      <w:r>
        <w:rPr>
          <w:rFonts w:ascii="Times New Roman"/>
        </w:rPr>
        <w:t>K.</w:t>
      </w:r>
      <w:r>
        <w:rPr>
          <w:rFonts w:ascii="Times New Roman"/>
          <w:spacing w:val="42"/>
        </w:rPr>
        <w:t xml:space="preserve"> </w:t>
      </w:r>
      <w:r>
        <w:rPr>
          <w:rFonts w:ascii="Times New Roman"/>
        </w:rPr>
        <w:t>R.,</w:t>
      </w:r>
      <w:r>
        <w:rPr>
          <w:rFonts w:ascii="Times New Roman"/>
          <w:spacing w:val="40"/>
        </w:rPr>
        <w:t xml:space="preserve"> </w:t>
      </w:r>
      <w:r>
        <w:rPr>
          <w:rFonts w:ascii="Times New Roman"/>
        </w:rPr>
        <w:t>Blieszner,</w:t>
      </w:r>
      <w:r>
        <w:rPr>
          <w:rFonts w:ascii="Times New Roman"/>
          <w:spacing w:val="42"/>
        </w:rPr>
        <w:t xml:space="preserve"> </w:t>
      </w:r>
      <w:r>
        <w:rPr>
          <w:rFonts w:ascii="Times New Roman"/>
        </w:rPr>
        <w:t>R.,</w:t>
      </w:r>
      <w:r>
        <w:rPr>
          <w:rFonts w:ascii="Times New Roman"/>
          <w:spacing w:val="40"/>
        </w:rPr>
        <w:t xml:space="preserve"> </w:t>
      </w:r>
      <w:r>
        <w:rPr>
          <w:rFonts w:ascii="Times New Roman"/>
        </w:rPr>
        <w:t>&amp;</w:t>
      </w:r>
      <w:r>
        <w:rPr>
          <w:rFonts w:ascii="Times New Roman"/>
          <w:spacing w:val="51"/>
        </w:rPr>
        <w:t xml:space="preserve"> </w:t>
      </w:r>
      <w:r>
        <w:rPr>
          <w:rFonts w:ascii="Times New Roman"/>
        </w:rPr>
        <w:t>Roberto,</w:t>
      </w:r>
      <w:r>
        <w:rPr>
          <w:rFonts w:ascii="Times New Roman"/>
          <w:spacing w:val="43"/>
        </w:rPr>
        <w:t xml:space="preserve"> </w:t>
      </w:r>
      <w:r>
        <w:rPr>
          <w:rFonts w:ascii="Times New Roman"/>
        </w:rPr>
        <w:t xml:space="preserve">K.   A.  </w:t>
      </w:r>
      <w:r>
        <w:rPr>
          <w:rFonts w:ascii="Times New Roman"/>
          <w:spacing w:val="1"/>
        </w:rPr>
        <w:t xml:space="preserve"> </w:t>
      </w:r>
      <w:r>
        <w:rPr>
          <w:rFonts w:ascii="Times New Roman"/>
          <w:spacing w:val="9"/>
        </w:rPr>
        <w:t>(2000).</w:t>
      </w:r>
      <w:r>
        <w:rPr>
          <w:rFonts w:ascii="Times New Roman"/>
          <w:spacing w:val="36"/>
        </w:rPr>
        <w:t xml:space="preserve"> </w:t>
      </w:r>
      <w:r>
        <w:rPr>
          <w:rFonts w:ascii="Times New Roman"/>
        </w:rPr>
        <w:t>Families</w:t>
      </w:r>
      <w:r>
        <w:rPr>
          <w:rFonts w:ascii="Times New Roman"/>
          <w:spacing w:val="44"/>
        </w:rPr>
        <w:t xml:space="preserve"> </w:t>
      </w:r>
      <w:r>
        <w:rPr>
          <w:rFonts w:ascii="Times New Roman"/>
        </w:rPr>
        <w:t>in</w:t>
      </w:r>
      <w:r>
        <w:rPr>
          <w:rFonts w:ascii="Times New Roman"/>
          <w:spacing w:val="41"/>
        </w:rPr>
        <w:t xml:space="preserve"> </w:t>
      </w:r>
      <w:r>
        <w:rPr>
          <w:rFonts w:ascii="Times New Roman"/>
          <w:spacing w:val="10"/>
        </w:rPr>
        <w:t>the</w:t>
      </w:r>
    </w:p>
    <w:p w:rsidR="0027493F" w:rsidRDefault="00244FA6">
      <w:pPr>
        <w:spacing w:line="242" w:lineRule="auto"/>
        <w:ind w:left="1187" w:right="258" w:firstLine="141"/>
        <w:rPr>
          <w:rFonts w:ascii="Times New Roman"/>
          <w:sz w:val="28"/>
        </w:rPr>
      </w:pPr>
      <w:r>
        <w:rPr>
          <w:rFonts w:ascii="Times New Roman"/>
          <w:sz w:val="28"/>
        </w:rPr>
        <w:t>middle</w:t>
      </w:r>
      <w:r>
        <w:rPr>
          <w:rFonts w:ascii="Times New Roman"/>
          <w:spacing w:val="54"/>
          <w:sz w:val="28"/>
        </w:rPr>
        <w:t xml:space="preserve"> </w:t>
      </w:r>
      <w:r>
        <w:rPr>
          <w:rFonts w:ascii="Times New Roman"/>
          <w:sz w:val="28"/>
        </w:rPr>
        <w:t>andlater</w:t>
      </w:r>
      <w:r>
        <w:rPr>
          <w:rFonts w:ascii="Times New Roman"/>
          <w:spacing w:val="28"/>
          <w:sz w:val="28"/>
        </w:rPr>
        <w:t xml:space="preserve"> </w:t>
      </w:r>
      <w:r>
        <w:rPr>
          <w:rFonts w:ascii="Times New Roman"/>
          <w:sz w:val="28"/>
        </w:rPr>
        <w:t>years:</w:t>
      </w:r>
      <w:r>
        <w:rPr>
          <w:rFonts w:ascii="Times New Roman"/>
          <w:spacing w:val="56"/>
          <w:sz w:val="28"/>
        </w:rPr>
        <w:t xml:space="preserve"> </w:t>
      </w:r>
      <w:r>
        <w:rPr>
          <w:rFonts w:ascii="Times New Roman"/>
          <w:sz w:val="28"/>
        </w:rPr>
        <w:t>a</w:t>
      </w:r>
      <w:r>
        <w:rPr>
          <w:rFonts w:ascii="Times New Roman"/>
          <w:spacing w:val="62"/>
          <w:sz w:val="28"/>
        </w:rPr>
        <w:t xml:space="preserve"> </w:t>
      </w:r>
      <w:r>
        <w:rPr>
          <w:rFonts w:ascii="Times New Roman"/>
          <w:sz w:val="28"/>
        </w:rPr>
        <w:t>review</w:t>
      </w:r>
      <w:r>
        <w:rPr>
          <w:rFonts w:ascii="Times New Roman"/>
          <w:spacing w:val="56"/>
          <w:sz w:val="28"/>
        </w:rPr>
        <w:t xml:space="preserve"> </w:t>
      </w:r>
      <w:r>
        <w:rPr>
          <w:rFonts w:ascii="Times New Roman"/>
          <w:sz w:val="28"/>
        </w:rPr>
        <w:t>and</w:t>
      </w:r>
      <w:r>
        <w:rPr>
          <w:rFonts w:ascii="Times New Roman"/>
          <w:spacing w:val="58"/>
          <w:sz w:val="28"/>
        </w:rPr>
        <w:t xml:space="preserve"> </w:t>
      </w:r>
      <w:r>
        <w:rPr>
          <w:rFonts w:ascii="Times New Roman"/>
          <w:sz w:val="28"/>
        </w:rPr>
        <w:t>critique</w:t>
      </w:r>
      <w:r>
        <w:rPr>
          <w:rFonts w:ascii="Times New Roman"/>
          <w:spacing w:val="52"/>
          <w:sz w:val="28"/>
        </w:rPr>
        <w:t xml:space="preserve"> </w:t>
      </w:r>
      <w:r>
        <w:rPr>
          <w:rFonts w:ascii="Times New Roman"/>
          <w:sz w:val="28"/>
        </w:rPr>
        <w:t>of</w:t>
      </w:r>
      <w:r>
        <w:rPr>
          <w:rFonts w:ascii="Times New Roman"/>
          <w:spacing w:val="53"/>
          <w:sz w:val="28"/>
        </w:rPr>
        <w:t xml:space="preserve"> </w:t>
      </w:r>
      <w:r>
        <w:rPr>
          <w:rFonts w:ascii="Times New Roman"/>
          <w:sz w:val="28"/>
        </w:rPr>
        <w:t>research</w:t>
      </w:r>
      <w:r>
        <w:rPr>
          <w:rFonts w:ascii="Times New Roman"/>
          <w:spacing w:val="56"/>
          <w:sz w:val="28"/>
        </w:rPr>
        <w:t xml:space="preserve"> </w:t>
      </w:r>
      <w:r>
        <w:rPr>
          <w:rFonts w:ascii="Times New Roman"/>
          <w:sz w:val="28"/>
        </w:rPr>
        <w:t>in</w:t>
      </w:r>
      <w:r>
        <w:rPr>
          <w:rFonts w:ascii="Times New Roman"/>
          <w:spacing w:val="53"/>
          <w:sz w:val="28"/>
        </w:rPr>
        <w:t xml:space="preserve"> </w:t>
      </w:r>
      <w:r>
        <w:rPr>
          <w:rFonts w:ascii="Times New Roman"/>
          <w:spacing w:val="10"/>
          <w:sz w:val="28"/>
        </w:rPr>
        <w:t>the</w:t>
      </w:r>
      <w:r>
        <w:rPr>
          <w:rFonts w:ascii="Times New Roman"/>
          <w:spacing w:val="-67"/>
          <w:sz w:val="28"/>
        </w:rPr>
        <w:t xml:space="preserve"> </w:t>
      </w:r>
      <w:r>
        <w:rPr>
          <w:rFonts w:ascii="Times New Roman"/>
          <w:sz w:val="28"/>
        </w:rPr>
        <w:t>1990s.</w:t>
      </w:r>
      <w:r>
        <w:rPr>
          <w:rFonts w:ascii="Times New Roman"/>
          <w:spacing w:val="19"/>
          <w:sz w:val="28"/>
        </w:rPr>
        <w:t xml:space="preserve"> </w:t>
      </w:r>
      <w:r>
        <w:rPr>
          <w:rFonts w:ascii="Times New Roman"/>
          <w:i/>
          <w:sz w:val="28"/>
        </w:rPr>
        <w:t>Journal</w:t>
      </w:r>
      <w:r>
        <w:rPr>
          <w:rFonts w:ascii="Times New Roman"/>
          <w:i/>
          <w:spacing w:val="34"/>
          <w:sz w:val="28"/>
        </w:rPr>
        <w:t xml:space="preserve"> </w:t>
      </w:r>
      <w:r>
        <w:rPr>
          <w:rFonts w:ascii="Times New Roman"/>
          <w:i/>
          <w:sz w:val="28"/>
        </w:rPr>
        <w:t>of</w:t>
      </w:r>
      <w:r>
        <w:rPr>
          <w:rFonts w:ascii="Times New Roman"/>
          <w:i/>
          <w:spacing w:val="31"/>
          <w:sz w:val="28"/>
        </w:rPr>
        <w:t xml:space="preserve"> </w:t>
      </w:r>
      <w:r>
        <w:rPr>
          <w:rFonts w:ascii="Times New Roman"/>
          <w:i/>
          <w:sz w:val="28"/>
        </w:rPr>
        <w:t>Marriage</w:t>
      </w:r>
      <w:r>
        <w:rPr>
          <w:rFonts w:ascii="Times New Roman"/>
          <w:i/>
          <w:spacing w:val="16"/>
          <w:sz w:val="28"/>
        </w:rPr>
        <w:t xml:space="preserve"> </w:t>
      </w:r>
      <w:r>
        <w:rPr>
          <w:rFonts w:ascii="Times New Roman"/>
          <w:i/>
          <w:sz w:val="28"/>
        </w:rPr>
        <w:t>and</w:t>
      </w:r>
      <w:r>
        <w:rPr>
          <w:rFonts w:ascii="Times New Roman"/>
          <w:i/>
          <w:spacing w:val="19"/>
          <w:sz w:val="28"/>
        </w:rPr>
        <w:t xml:space="preserve"> </w:t>
      </w:r>
      <w:r>
        <w:rPr>
          <w:rFonts w:ascii="Times New Roman"/>
          <w:i/>
          <w:sz w:val="28"/>
        </w:rPr>
        <w:t>the</w:t>
      </w:r>
      <w:r>
        <w:rPr>
          <w:rFonts w:ascii="Times New Roman"/>
          <w:i/>
          <w:spacing w:val="21"/>
          <w:sz w:val="28"/>
        </w:rPr>
        <w:t xml:space="preserve"> </w:t>
      </w:r>
      <w:r>
        <w:rPr>
          <w:rFonts w:ascii="Times New Roman"/>
          <w:i/>
          <w:sz w:val="28"/>
        </w:rPr>
        <w:t>Family,</w:t>
      </w:r>
      <w:r>
        <w:rPr>
          <w:rFonts w:ascii="Times New Roman"/>
          <w:i/>
          <w:spacing w:val="21"/>
          <w:sz w:val="28"/>
        </w:rPr>
        <w:t xml:space="preserve"> </w:t>
      </w:r>
      <w:r>
        <w:rPr>
          <w:rFonts w:ascii="Times New Roman"/>
          <w:i/>
          <w:sz w:val="28"/>
        </w:rPr>
        <w:t>62,</w:t>
      </w:r>
      <w:r>
        <w:rPr>
          <w:rFonts w:ascii="Times New Roman"/>
          <w:i/>
          <w:spacing w:val="33"/>
          <w:sz w:val="28"/>
        </w:rPr>
        <w:t xml:space="preserve"> </w:t>
      </w:r>
      <w:r>
        <w:rPr>
          <w:rFonts w:ascii="Times New Roman"/>
          <w:sz w:val="28"/>
        </w:rPr>
        <w:t>911-926.</w:t>
      </w:r>
    </w:p>
    <w:p w:rsidR="0027493F" w:rsidRDefault="00244FA6">
      <w:pPr>
        <w:ind w:left="1187" w:right="254" w:hanging="560"/>
        <w:rPr>
          <w:rFonts w:ascii="Times New Roman"/>
          <w:sz w:val="28"/>
        </w:rPr>
      </w:pPr>
      <w:r>
        <w:rPr>
          <w:rFonts w:ascii="Times New Roman"/>
          <w:sz w:val="28"/>
        </w:rPr>
        <w:t>Connidis,</w:t>
      </w:r>
      <w:r>
        <w:rPr>
          <w:rFonts w:ascii="Times New Roman"/>
          <w:spacing w:val="12"/>
          <w:sz w:val="28"/>
        </w:rPr>
        <w:t xml:space="preserve"> </w:t>
      </w:r>
      <w:r>
        <w:rPr>
          <w:rFonts w:ascii="Times New Roman"/>
          <w:sz w:val="28"/>
        </w:rPr>
        <w:t>I.</w:t>
      </w:r>
      <w:r>
        <w:rPr>
          <w:rFonts w:ascii="Times New Roman"/>
          <w:spacing w:val="10"/>
          <w:sz w:val="28"/>
        </w:rPr>
        <w:t xml:space="preserve"> </w:t>
      </w:r>
      <w:r>
        <w:rPr>
          <w:rFonts w:ascii="Times New Roman"/>
          <w:sz w:val="28"/>
        </w:rPr>
        <w:t>A.</w:t>
      </w:r>
      <w:r>
        <w:rPr>
          <w:rFonts w:ascii="Times New Roman"/>
          <w:spacing w:val="12"/>
          <w:sz w:val="28"/>
        </w:rPr>
        <w:t xml:space="preserve"> </w:t>
      </w:r>
      <w:r>
        <w:rPr>
          <w:rFonts w:ascii="Times New Roman"/>
          <w:sz w:val="28"/>
        </w:rPr>
        <w:t>(1992).</w:t>
      </w:r>
      <w:r>
        <w:rPr>
          <w:rFonts w:ascii="Times New Roman"/>
          <w:spacing w:val="10"/>
          <w:sz w:val="28"/>
        </w:rPr>
        <w:t xml:space="preserve"> </w:t>
      </w:r>
      <w:r>
        <w:rPr>
          <w:rFonts w:ascii="Times New Roman"/>
          <w:sz w:val="28"/>
        </w:rPr>
        <w:t>Life</w:t>
      </w:r>
      <w:r>
        <w:rPr>
          <w:rFonts w:ascii="Times New Roman"/>
          <w:spacing w:val="10"/>
          <w:sz w:val="28"/>
        </w:rPr>
        <w:t xml:space="preserve"> </w:t>
      </w:r>
      <w:r>
        <w:rPr>
          <w:rFonts w:ascii="Times New Roman"/>
          <w:sz w:val="28"/>
        </w:rPr>
        <w:t>transitions</w:t>
      </w:r>
      <w:r>
        <w:rPr>
          <w:rFonts w:ascii="Times New Roman"/>
          <w:spacing w:val="12"/>
          <w:sz w:val="28"/>
        </w:rPr>
        <w:t xml:space="preserve"> </w:t>
      </w:r>
      <w:r>
        <w:rPr>
          <w:rFonts w:ascii="Times New Roman"/>
          <w:sz w:val="28"/>
        </w:rPr>
        <w:t>and</w:t>
      </w:r>
      <w:r>
        <w:rPr>
          <w:rFonts w:ascii="Times New Roman"/>
          <w:spacing w:val="9"/>
          <w:sz w:val="28"/>
        </w:rPr>
        <w:t xml:space="preserve"> </w:t>
      </w:r>
      <w:r>
        <w:rPr>
          <w:rFonts w:ascii="Times New Roman"/>
          <w:sz w:val="28"/>
        </w:rPr>
        <w:t>the</w:t>
      </w:r>
      <w:r>
        <w:rPr>
          <w:rFonts w:ascii="Times New Roman"/>
          <w:spacing w:val="10"/>
          <w:sz w:val="28"/>
        </w:rPr>
        <w:t xml:space="preserve"> </w:t>
      </w:r>
      <w:r>
        <w:rPr>
          <w:rFonts w:ascii="Times New Roman"/>
          <w:sz w:val="28"/>
        </w:rPr>
        <w:t>adult</w:t>
      </w:r>
      <w:r>
        <w:rPr>
          <w:rFonts w:ascii="Times New Roman"/>
          <w:spacing w:val="12"/>
          <w:sz w:val="28"/>
        </w:rPr>
        <w:t xml:space="preserve"> </w:t>
      </w:r>
      <w:r>
        <w:rPr>
          <w:rFonts w:ascii="Times New Roman"/>
          <w:sz w:val="28"/>
        </w:rPr>
        <w:t>sibling</w:t>
      </w:r>
      <w:r>
        <w:rPr>
          <w:rFonts w:ascii="Times New Roman"/>
          <w:spacing w:val="9"/>
          <w:sz w:val="28"/>
        </w:rPr>
        <w:t xml:space="preserve"> </w:t>
      </w:r>
      <w:r>
        <w:rPr>
          <w:rFonts w:ascii="Times New Roman"/>
          <w:sz w:val="28"/>
        </w:rPr>
        <w:t>tie:</w:t>
      </w:r>
      <w:r>
        <w:rPr>
          <w:rFonts w:ascii="Times New Roman"/>
          <w:spacing w:val="14"/>
          <w:sz w:val="28"/>
        </w:rPr>
        <w:t xml:space="preserve"> </w:t>
      </w:r>
      <w:r>
        <w:rPr>
          <w:rFonts w:ascii="Times New Roman"/>
          <w:sz w:val="28"/>
        </w:rPr>
        <w:t>A</w:t>
      </w:r>
      <w:r>
        <w:rPr>
          <w:rFonts w:ascii="Times New Roman"/>
          <w:spacing w:val="2"/>
          <w:sz w:val="28"/>
        </w:rPr>
        <w:t xml:space="preserve"> </w:t>
      </w:r>
      <w:r>
        <w:rPr>
          <w:rFonts w:ascii="Times New Roman"/>
          <w:sz w:val="28"/>
        </w:rPr>
        <w:t>q</w:t>
      </w:r>
      <w:r>
        <w:rPr>
          <w:rFonts w:ascii="Times New Roman"/>
          <w:spacing w:val="-67"/>
          <w:sz w:val="28"/>
        </w:rPr>
        <w:t xml:space="preserve"> </w:t>
      </w:r>
      <w:r>
        <w:rPr>
          <w:rFonts w:ascii="Times New Roman"/>
          <w:sz w:val="28"/>
        </w:rPr>
        <w:t>ualitativestudy.</w:t>
      </w:r>
      <w:r>
        <w:rPr>
          <w:rFonts w:ascii="Times New Roman"/>
          <w:spacing w:val="22"/>
          <w:sz w:val="28"/>
        </w:rPr>
        <w:t xml:space="preserve"> </w:t>
      </w:r>
      <w:r>
        <w:rPr>
          <w:rFonts w:ascii="Times New Roman"/>
          <w:i/>
          <w:sz w:val="28"/>
        </w:rPr>
        <w:t>Journal</w:t>
      </w:r>
      <w:r>
        <w:rPr>
          <w:rFonts w:ascii="Times New Roman"/>
          <w:i/>
          <w:spacing w:val="24"/>
          <w:sz w:val="28"/>
        </w:rPr>
        <w:t xml:space="preserve"> </w:t>
      </w:r>
      <w:r>
        <w:rPr>
          <w:rFonts w:ascii="Times New Roman"/>
          <w:i/>
          <w:sz w:val="28"/>
        </w:rPr>
        <w:t>of</w:t>
      </w:r>
      <w:r>
        <w:rPr>
          <w:rFonts w:ascii="Times New Roman"/>
          <w:i/>
          <w:spacing w:val="26"/>
          <w:sz w:val="28"/>
        </w:rPr>
        <w:t xml:space="preserve"> </w:t>
      </w:r>
      <w:r>
        <w:rPr>
          <w:rFonts w:ascii="Times New Roman"/>
          <w:i/>
          <w:sz w:val="28"/>
        </w:rPr>
        <w:t>Marriage</w:t>
      </w:r>
      <w:r>
        <w:rPr>
          <w:rFonts w:ascii="Times New Roman"/>
          <w:i/>
          <w:spacing w:val="13"/>
          <w:sz w:val="28"/>
        </w:rPr>
        <w:t xml:space="preserve"> </w:t>
      </w:r>
      <w:r>
        <w:rPr>
          <w:rFonts w:ascii="Times New Roman"/>
          <w:i/>
          <w:sz w:val="28"/>
        </w:rPr>
        <w:t>and</w:t>
      </w:r>
      <w:r>
        <w:rPr>
          <w:rFonts w:ascii="Times New Roman"/>
          <w:i/>
          <w:spacing w:val="26"/>
          <w:sz w:val="28"/>
        </w:rPr>
        <w:t xml:space="preserve"> </w:t>
      </w:r>
      <w:r>
        <w:rPr>
          <w:rFonts w:ascii="Times New Roman"/>
          <w:i/>
          <w:sz w:val="28"/>
        </w:rPr>
        <w:t>the</w:t>
      </w:r>
      <w:r>
        <w:rPr>
          <w:rFonts w:ascii="Times New Roman"/>
          <w:i/>
          <w:spacing w:val="10"/>
          <w:sz w:val="28"/>
        </w:rPr>
        <w:t xml:space="preserve"> </w:t>
      </w:r>
      <w:r>
        <w:rPr>
          <w:rFonts w:ascii="Times New Roman"/>
          <w:i/>
          <w:sz w:val="28"/>
        </w:rPr>
        <w:t>Family,</w:t>
      </w:r>
      <w:r>
        <w:rPr>
          <w:rFonts w:ascii="Times New Roman"/>
          <w:i/>
          <w:spacing w:val="10"/>
          <w:sz w:val="28"/>
        </w:rPr>
        <w:t xml:space="preserve"> </w:t>
      </w:r>
      <w:r>
        <w:rPr>
          <w:rFonts w:ascii="Times New Roman"/>
          <w:i/>
          <w:sz w:val="28"/>
        </w:rPr>
        <w:t>54,</w:t>
      </w:r>
      <w:r>
        <w:rPr>
          <w:rFonts w:ascii="Times New Roman"/>
          <w:i/>
          <w:spacing w:val="22"/>
          <w:sz w:val="28"/>
        </w:rPr>
        <w:t xml:space="preserve"> </w:t>
      </w:r>
      <w:r>
        <w:rPr>
          <w:rFonts w:ascii="Times New Roman"/>
          <w:sz w:val="28"/>
        </w:rPr>
        <w:t>972-982</w:t>
      </w:r>
    </w:p>
    <w:sectPr w:rsidR="0027493F">
      <w:pgSz w:w="11910" w:h="16840"/>
      <w:pgMar w:top="1580" w:right="880" w:bottom="1220" w:left="1640" w:header="0" w:footer="1015"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4FA6" w:rsidRDefault="00244FA6">
      <w:r>
        <w:separator/>
      </w:r>
    </w:p>
  </w:endnote>
  <w:endnote w:type="continuationSeparator" w:id="0">
    <w:p w:rsidR="00244FA6" w:rsidRDefault="00244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493F" w:rsidRDefault="00244FA6">
    <w:pPr>
      <w:pStyle w:val="a3"/>
      <w:spacing w:line="14" w:lineRule="auto"/>
      <w:rPr>
        <w:sz w:val="20"/>
      </w:rPr>
    </w:pPr>
    <w:r>
      <w:pict>
        <v:shapetype id="_x0000_t202" coordsize="21600,21600" o:spt="202" path="m,l,21600r21600,l21600,xe">
          <v:stroke joinstyle="miter"/>
          <v:path gradientshapeok="t" o:connecttype="rect"/>
        </v:shapetype>
        <v:shape id="docshape1" o:spid="_x0000_s2050" type="#_x0000_t202" style="position:absolute;margin-left:318.9pt;margin-top:779.95pt;width:15.3pt;height:13.05pt;z-index:-16025600;mso-position-horizontal-relative:page;mso-position-vertical-relative:page" filled="f" stroked="f">
          <v:textbox inset="0,0,0,0">
            <w:txbxContent>
              <w:p w:rsidR="0027493F" w:rsidRDefault="00244FA6">
                <w:pPr>
                  <w:spacing w:before="10"/>
                  <w:ind w:left="60"/>
                  <w:rPr>
                    <w:rFonts w:ascii="Times New Roman"/>
                    <w:sz w:val="20"/>
                  </w:rPr>
                </w:pPr>
                <w:r>
                  <w:fldChar w:fldCharType="begin"/>
                </w:r>
                <w:r>
                  <w:rPr>
                    <w:rFonts w:ascii="Times New Roman"/>
                    <w:sz w:val="20"/>
                  </w:rPr>
                  <w:instrText xml:space="preserve"> PAGE  \* roman </w:instrText>
                </w:r>
                <w:r>
                  <w:fldChar w:fldCharType="separate"/>
                </w:r>
                <w:r w:rsidR="009A5B0C">
                  <w:rPr>
                    <w:rFonts w:ascii="Times New Roman"/>
                    <w:noProof/>
                    <w:sz w:val="20"/>
                  </w:rPr>
                  <w:t>i</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493F" w:rsidRDefault="00244FA6">
    <w:pPr>
      <w:pStyle w:val="a3"/>
      <w:spacing w:line="14" w:lineRule="auto"/>
      <w:rPr>
        <w:sz w:val="20"/>
      </w:rPr>
    </w:pPr>
    <w:r>
      <w:pict>
        <v:shapetype id="_x0000_t202" coordsize="21600,21600" o:spt="202" path="m,l,21600r21600,l21600,xe">
          <v:stroke joinstyle="miter"/>
          <v:path gradientshapeok="t" o:connecttype="rect"/>
        </v:shapetype>
        <v:shape id="docshape2" o:spid="_x0000_s2049" type="#_x0000_t202" style="position:absolute;margin-left:320.45pt;margin-top:779.1pt;width:12pt;height:14.15pt;z-index:-16025088;mso-position-horizontal-relative:page;mso-position-vertical-relative:page" filled="f" stroked="f">
          <v:textbox inset="0,0,0,0">
            <w:txbxContent>
              <w:p w:rsidR="0027493F" w:rsidRDefault="00244FA6">
                <w:pPr>
                  <w:spacing w:before="32"/>
                  <w:ind w:left="60"/>
                  <w:rPr>
                    <w:rFonts w:ascii="Times New Roman"/>
                    <w:sz w:val="20"/>
                  </w:rPr>
                </w:pPr>
                <w:r>
                  <w:fldChar w:fldCharType="begin"/>
                </w:r>
                <w:r>
                  <w:rPr>
                    <w:rFonts w:ascii="Times New Roman"/>
                    <w:w w:val="99"/>
                    <w:sz w:val="20"/>
                  </w:rPr>
                  <w:instrText xml:space="preserve"> PAGE </w:instrText>
                </w:r>
                <w:r>
                  <w:fldChar w:fldCharType="separate"/>
                </w:r>
                <w:r w:rsidR="009A5B0C">
                  <w:rPr>
                    <w:rFonts w:ascii="Times New Roman"/>
                    <w:noProof/>
                    <w:w w:val="99"/>
                    <w:sz w:val="20"/>
                  </w:rPr>
                  <w:t>9</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4FA6" w:rsidRDefault="00244FA6">
      <w:r>
        <w:separator/>
      </w:r>
    </w:p>
  </w:footnote>
  <w:footnote w:type="continuationSeparator" w:id="0">
    <w:p w:rsidR="00244FA6" w:rsidRDefault="00244FA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255559"/>
    <w:multiLevelType w:val="multilevel"/>
    <w:tmpl w:val="99A8456C"/>
    <w:lvl w:ilvl="0">
      <w:start w:val="3"/>
      <w:numFmt w:val="decimal"/>
      <w:lvlText w:val="%1"/>
      <w:lvlJc w:val="left"/>
      <w:pPr>
        <w:ind w:left="1547" w:hanging="440"/>
        <w:jc w:val="left"/>
      </w:pPr>
      <w:rPr>
        <w:rFonts w:hint="default"/>
        <w:lang w:val="en-US" w:eastAsia="zh-TW" w:bidi="ar-SA"/>
      </w:rPr>
    </w:lvl>
    <w:lvl w:ilvl="1">
      <w:start w:val="1"/>
      <w:numFmt w:val="decimal"/>
      <w:lvlText w:val="%1.%2"/>
      <w:lvlJc w:val="left"/>
      <w:pPr>
        <w:ind w:left="1547" w:hanging="440"/>
        <w:jc w:val="left"/>
      </w:pPr>
      <w:rPr>
        <w:rFonts w:ascii="Times New Roman" w:eastAsia="Times New Roman" w:hAnsi="Times New Roman" w:cs="Times New Roman" w:hint="default"/>
        <w:b w:val="0"/>
        <w:bCs w:val="0"/>
        <w:i w:val="0"/>
        <w:iCs w:val="0"/>
        <w:w w:val="100"/>
        <w:sz w:val="28"/>
        <w:szCs w:val="28"/>
        <w:lang w:val="en-US" w:eastAsia="zh-TW" w:bidi="ar-SA"/>
      </w:rPr>
    </w:lvl>
    <w:lvl w:ilvl="2">
      <w:numFmt w:val="bullet"/>
      <w:lvlText w:val="•"/>
      <w:lvlJc w:val="left"/>
      <w:pPr>
        <w:ind w:left="3109" w:hanging="440"/>
      </w:pPr>
      <w:rPr>
        <w:rFonts w:hint="default"/>
        <w:lang w:val="en-US" w:eastAsia="zh-TW" w:bidi="ar-SA"/>
      </w:rPr>
    </w:lvl>
    <w:lvl w:ilvl="3">
      <w:numFmt w:val="bullet"/>
      <w:lvlText w:val="•"/>
      <w:lvlJc w:val="left"/>
      <w:pPr>
        <w:ind w:left="3893" w:hanging="440"/>
      </w:pPr>
      <w:rPr>
        <w:rFonts w:hint="default"/>
        <w:lang w:val="en-US" w:eastAsia="zh-TW" w:bidi="ar-SA"/>
      </w:rPr>
    </w:lvl>
    <w:lvl w:ilvl="4">
      <w:numFmt w:val="bullet"/>
      <w:lvlText w:val="•"/>
      <w:lvlJc w:val="left"/>
      <w:pPr>
        <w:ind w:left="4678" w:hanging="440"/>
      </w:pPr>
      <w:rPr>
        <w:rFonts w:hint="default"/>
        <w:lang w:val="en-US" w:eastAsia="zh-TW" w:bidi="ar-SA"/>
      </w:rPr>
    </w:lvl>
    <w:lvl w:ilvl="5">
      <w:numFmt w:val="bullet"/>
      <w:lvlText w:val="•"/>
      <w:lvlJc w:val="left"/>
      <w:pPr>
        <w:ind w:left="5463" w:hanging="440"/>
      </w:pPr>
      <w:rPr>
        <w:rFonts w:hint="default"/>
        <w:lang w:val="en-US" w:eastAsia="zh-TW" w:bidi="ar-SA"/>
      </w:rPr>
    </w:lvl>
    <w:lvl w:ilvl="6">
      <w:numFmt w:val="bullet"/>
      <w:lvlText w:val="•"/>
      <w:lvlJc w:val="left"/>
      <w:pPr>
        <w:ind w:left="6247" w:hanging="440"/>
      </w:pPr>
      <w:rPr>
        <w:rFonts w:hint="default"/>
        <w:lang w:val="en-US" w:eastAsia="zh-TW" w:bidi="ar-SA"/>
      </w:rPr>
    </w:lvl>
    <w:lvl w:ilvl="7">
      <w:numFmt w:val="bullet"/>
      <w:lvlText w:val="•"/>
      <w:lvlJc w:val="left"/>
      <w:pPr>
        <w:ind w:left="7032" w:hanging="440"/>
      </w:pPr>
      <w:rPr>
        <w:rFonts w:hint="default"/>
        <w:lang w:val="en-US" w:eastAsia="zh-TW" w:bidi="ar-SA"/>
      </w:rPr>
    </w:lvl>
    <w:lvl w:ilvl="8">
      <w:numFmt w:val="bullet"/>
      <w:lvlText w:val="•"/>
      <w:lvlJc w:val="left"/>
      <w:pPr>
        <w:ind w:left="7817" w:hanging="440"/>
      </w:pPr>
      <w:rPr>
        <w:rFonts w:hint="default"/>
        <w:lang w:val="en-US" w:eastAsia="zh-TW" w:bidi="ar-SA"/>
      </w:rPr>
    </w:lvl>
  </w:abstractNum>
  <w:abstractNum w:abstractNumId="1" w15:restartNumberingAfterBreak="0">
    <w:nsid w:val="138752D3"/>
    <w:multiLevelType w:val="multilevel"/>
    <w:tmpl w:val="9C7832B8"/>
    <w:lvl w:ilvl="0">
      <w:start w:val="1"/>
      <w:numFmt w:val="decimal"/>
      <w:lvlText w:val="%1"/>
      <w:lvlJc w:val="left"/>
      <w:pPr>
        <w:ind w:left="1048" w:hanging="420"/>
        <w:jc w:val="left"/>
      </w:pPr>
      <w:rPr>
        <w:rFonts w:hint="default"/>
        <w:lang w:val="en-US" w:eastAsia="zh-TW" w:bidi="ar-SA"/>
      </w:rPr>
    </w:lvl>
    <w:lvl w:ilvl="1">
      <w:start w:val="1"/>
      <w:numFmt w:val="decimal"/>
      <w:lvlText w:val="%1.%2"/>
      <w:lvlJc w:val="left"/>
      <w:pPr>
        <w:ind w:left="1048" w:hanging="420"/>
        <w:jc w:val="left"/>
      </w:pPr>
      <w:rPr>
        <w:rFonts w:ascii="Times New Roman" w:eastAsia="Times New Roman" w:hAnsi="Times New Roman" w:cs="Times New Roman" w:hint="default"/>
        <w:b w:val="0"/>
        <w:bCs w:val="0"/>
        <w:i w:val="0"/>
        <w:iCs w:val="0"/>
        <w:w w:val="100"/>
        <w:sz w:val="28"/>
        <w:szCs w:val="28"/>
        <w:lang w:val="en-US" w:eastAsia="zh-TW" w:bidi="ar-SA"/>
      </w:rPr>
    </w:lvl>
    <w:lvl w:ilvl="2">
      <w:numFmt w:val="bullet"/>
      <w:lvlText w:val="•"/>
      <w:lvlJc w:val="left"/>
      <w:pPr>
        <w:ind w:left="2709" w:hanging="420"/>
      </w:pPr>
      <w:rPr>
        <w:rFonts w:hint="default"/>
        <w:lang w:val="en-US" w:eastAsia="zh-TW" w:bidi="ar-SA"/>
      </w:rPr>
    </w:lvl>
    <w:lvl w:ilvl="3">
      <w:numFmt w:val="bullet"/>
      <w:lvlText w:val="•"/>
      <w:lvlJc w:val="left"/>
      <w:pPr>
        <w:ind w:left="3543" w:hanging="420"/>
      </w:pPr>
      <w:rPr>
        <w:rFonts w:hint="default"/>
        <w:lang w:val="en-US" w:eastAsia="zh-TW" w:bidi="ar-SA"/>
      </w:rPr>
    </w:lvl>
    <w:lvl w:ilvl="4">
      <w:numFmt w:val="bullet"/>
      <w:lvlText w:val="•"/>
      <w:lvlJc w:val="left"/>
      <w:pPr>
        <w:ind w:left="4378" w:hanging="420"/>
      </w:pPr>
      <w:rPr>
        <w:rFonts w:hint="default"/>
        <w:lang w:val="en-US" w:eastAsia="zh-TW" w:bidi="ar-SA"/>
      </w:rPr>
    </w:lvl>
    <w:lvl w:ilvl="5">
      <w:numFmt w:val="bullet"/>
      <w:lvlText w:val="•"/>
      <w:lvlJc w:val="left"/>
      <w:pPr>
        <w:ind w:left="5213" w:hanging="420"/>
      </w:pPr>
      <w:rPr>
        <w:rFonts w:hint="default"/>
        <w:lang w:val="en-US" w:eastAsia="zh-TW" w:bidi="ar-SA"/>
      </w:rPr>
    </w:lvl>
    <w:lvl w:ilvl="6">
      <w:numFmt w:val="bullet"/>
      <w:lvlText w:val="•"/>
      <w:lvlJc w:val="left"/>
      <w:pPr>
        <w:ind w:left="6047" w:hanging="420"/>
      </w:pPr>
      <w:rPr>
        <w:rFonts w:hint="default"/>
        <w:lang w:val="en-US" w:eastAsia="zh-TW" w:bidi="ar-SA"/>
      </w:rPr>
    </w:lvl>
    <w:lvl w:ilvl="7">
      <w:numFmt w:val="bullet"/>
      <w:lvlText w:val="•"/>
      <w:lvlJc w:val="left"/>
      <w:pPr>
        <w:ind w:left="6882" w:hanging="420"/>
      </w:pPr>
      <w:rPr>
        <w:rFonts w:hint="default"/>
        <w:lang w:val="en-US" w:eastAsia="zh-TW" w:bidi="ar-SA"/>
      </w:rPr>
    </w:lvl>
    <w:lvl w:ilvl="8">
      <w:numFmt w:val="bullet"/>
      <w:lvlText w:val="•"/>
      <w:lvlJc w:val="left"/>
      <w:pPr>
        <w:ind w:left="7717" w:hanging="420"/>
      </w:pPr>
      <w:rPr>
        <w:rFonts w:hint="default"/>
        <w:lang w:val="en-US" w:eastAsia="zh-TW" w:bidi="ar-SA"/>
      </w:rPr>
    </w:lvl>
  </w:abstractNum>
  <w:abstractNum w:abstractNumId="2" w15:restartNumberingAfterBreak="0">
    <w:nsid w:val="23FB08DA"/>
    <w:multiLevelType w:val="multilevel"/>
    <w:tmpl w:val="35764B22"/>
    <w:lvl w:ilvl="0">
      <w:start w:val="2"/>
      <w:numFmt w:val="decimal"/>
      <w:lvlText w:val="%1"/>
      <w:lvlJc w:val="left"/>
      <w:pPr>
        <w:ind w:left="1048" w:hanging="420"/>
        <w:jc w:val="left"/>
      </w:pPr>
      <w:rPr>
        <w:rFonts w:hint="default"/>
        <w:lang w:val="en-US" w:eastAsia="zh-TW" w:bidi="ar-SA"/>
      </w:rPr>
    </w:lvl>
    <w:lvl w:ilvl="1">
      <w:start w:val="2"/>
      <w:numFmt w:val="decimal"/>
      <w:lvlText w:val="%1.%2"/>
      <w:lvlJc w:val="left"/>
      <w:pPr>
        <w:ind w:left="1048" w:hanging="420"/>
        <w:jc w:val="left"/>
      </w:pPr>
      <w:rPr>
        <w:rFonts w:ascii="Times New Roman" w:eastAsia="Times New Roman" w:hAnsi="Times New Roman" w:cs="Times New Roman" w:hint="default"/>
        <w:b w:val="0"/>
        <w:bCs w:val="0"/>
        <w:i w:val="0"/>
        <w:iCs w:val="0"/>
        <w:w w:val="100"/>
        <w:sz w:val="28"/>
        <w:szCs w:val="28"/>
        <w:lang w:val="en-US" w:eastAsia="zh-TW" w:bidi="ar-SA"/>
      </w:rPr>
    </w:lvl>
    <w:lvl w:ilvl="2">
      <w:numFmt w:val="bullet"/>
      <w:lvlText w:val="•"/>
      <w:lvlJc w:val="left"/>
      <w:pPr>
        <w:ind w:left="2709" w:hanging="420"/>
      </w:pPr>
      <w:rPr>
        <w:rFonts w:hint="default"/>
        <w:lang w:val="en-US" w:eastAsia="zh-TW" w:bidi="ar-SA"/>
      </w:rPr>
    </w:lvl>
    <w:lvl w:ilvl="3">
      <w:numFmt w:val="bullet"/>
      <w:lvlText w:val="•"/>
      <w:lvlJc w:val="left"/>
      <w:pPr>
        <w:ind w:left="3543" w:hanging="420"/>
      </w:pPr>
      <w:rPr>
        <w:rFonts w:hint="default"/>
        <w:lang w:val="en-US" w:eastAsia="zh-TW" w:bidi="ar-SA"/>
      </w:rPr>
    </w:lvl>
    <w:lvl w:ilvl="4">
      <w:numFmt w:val="bullet"/>
      <w:lvlText w:val="•"/>
      <w:lvlJc w:val="left"/>
      <w:pPr>
        <w:ind w:left="4378" w:hanging="420"/>
      </w:pPr>
      <w:rPr>
        <w:rFonts w:hint="default"/>
        <w:lang w:val="en-US" w:eastAsia="zh-TW" w:bidi="ar-SA"/>
      </w:rPr>
    </w:lvl>
    <w:lvl w:ilvl="5">
      <w:numFmt w:val="bullet"/>
      <w:lvlText w:val="•"/>
      <w:lvlJc w:val="left"/>
      <w:pPr>
        <w:ind w:left="5213" w:hanging="420"/>
      </w:pPr>
      <w:rPr>
        <w:rFonts w:hint="default"/>
        <w:lang w:val="en-US" w:eastAsia="zh-TW" w:bidi="ar-SA"/>
      </w:rPr>
    </w:lvl>
    <w:lvl w:ilvl="6">
      <w:numFmt w:val="bullet"/>
      <w:lvlText w:val="•"/>
      <w:lvlJc w:val="left"/>
      <w:pPr>
        <w:ind w:left="6047" w:hanging="420"/>
      </w:pPr>
      <w:rPr>
        <w:rFonts w:hint="default"/>
        <w:lang w:val="en-US" w:eastAsia="zh-TW" w:bidi="ar-SA"/>
      </w:rPr>
    </w:lvl>
    <w:lvl w:ilvl="7">
      <w:numFmt w:val="bullet"/>
      <w:lvlText w:val="•"/>
      <w:lvlJc w:val="left"/>
      <w:pPr>
        <w:ind w:left="6882" w:hanging="420"/>
      </w:pPr>
      <w:rPr>
        <w:rFonts w:hint="default"/>
        <w:lang w:val="en-US" w:eastAsia="zh-TW" w:bidi="ar-SA"/>
      </w:rPr>
    </w:lvl>
    <w:lvl w:ilvl="8">
      <w:numFmt w:val="bullet"/>
      <w:lvlText w:val="•"/>
      <w:lvlJc w:val="left"/>
      <w:pPr>
        <w:ind w:left="7717" w:hanging="420"/>
      </w:pPr>
      <w:rPr>
        <w:rFonts w:hint="default"/>
        <w:lang w:val="en-US" w:eastAsia="zh-TW" w:bidi="ar-SA"/>
      </w:rPr>
    </w:lvl>
  </w:abstractNum>
  <w:abstractNum w:abstractNumId="3" w15:restartNumberingAfterBreak="0">
    <w:nsid w:val="2FBF78A8"/>
    <w:multiLevelType w:val="multilevel"/>
    <w:tmpl w:val="E5E053B0"/>
    <w:lvl w:ilvl="0">
      <w:start w:val="3"/>
      <w:numFmt w:val="decimal"/>
      <w:lvlText w:val="%1"/>
      <w:lvlJc w:val="left"/>
      <w:pPr>
        <w:ind w:left="1118" w:hanging="490"/>
        <w:jc w:val="left"/>
      </w:pPr>
      <w:rPr>
        <w:rFonts w:hint="default"/>
        <w:lang w:val="en-US" w:eastAsia="zh-TW" w:bidi="ar-SA"/>
      </w:rPr>
    </w:lvl>
    <w:lvl w:ilvl="1">
      <w:start w:val="1"/>
      <w:numFmt w:val="decimal"/>
      <w:lvlText w:val="%1.%2"/>
      <w:lvlJc w:val="left"/>
      <w:pPr>
        <w:ind w:left="1118" w:hanging="490"/>
        <w:jc w:val="left"/>
      </w:pPr>
      <w:rPr>
        <w:rFonts w:ascii="Times New Roman" w:eastAsia="Times New Roman" w:hAnsi="Times New Roman" w:cs="Times New Roman" w:hint="default"/>
        <w:b w:val="0"/>
        <w:bCs w:val="0"/>
        <w:i w:val="0"/>
        <w:iCs w:val="0"/>
        <w:w w:val="100"/>
        <w:sz w:val="28"/>
        <w:szCs w:val="28"/>
        <w:lang w:val="en-US" w:eastAsia="zh-TW" w:bidi="ar-SA"/>
      </w:rPr>
    </w:lvl>
    <w:lvl w:ilvl="2">
      <w:start w:val="1"/>
      <w:numFmt w:val="decimal"/>
      <w:lvlText w:val="（%3）"/>
      <w:lvlJc w:val="left"/>
      <w:pPr>
        <w:ind w:left="1570" w:hanging="702"/>
        <w:jc w:val="left"/>
      </w:pPr>
      <w:rPr>
        <w:rFonts w:ascii="新細明體" w:eastAsia="新細明體" w:hAnsi="新細明體" w:cs="新細明體" w:hint="default"/>
        <w:b w:val="0"/>
        <w:bCs w:val="0"/>
        <w:i w:val="0"/>
        <w:iCs w:val="0"/>
        <w:spacing w:val="-2"/>
        <w:w w:val="100"/>
        <w:sz w:val="26"/>
        <w:szCs w:val="26"/>
        <w:lang w:val="en-US" w:eastAsia="zh-TW" w:bidi="ar-SA"/>
      </w:rPr>
    </w:lvl>
    <w:lvl w:ilvl="3">
      <w:start w:val="1"/>
      <w:numFmt w:val="upperLetter"/>
      <w:lvlText w:val="%4."/>
      <w:lvlJc w:val="left"/>
      <w:pPr>
        <w:ind w:left="1389" w:hanging="271"/>
        <w:jc w:val="left"/>
      </w:pPr>
      <w:rPr>
        <w:rFonts w:ascii="Times New Roman" w:eastAsia="Times New Roman" w:hAnsi="Times New Roman" w:cs="Times New Roman" w:hint="default"/>
        <w:b w:val="0"/>
        <w:bCs w:val="0"/>
        <w:i w:val="0"/>
        <w:iCs w:val="0"/>
        <w:spacing w:val="-4"/>
        <w:w w:val="100"/>
        <w:sz w:val="26"/>
        <w:szCs w:val="26"/>
        <w:lang w:val="en-US" w:eastAsia="zh-TW" w:bidi="ar-SA"/>
      </w:rPr>
    </w:lvl>
    <w:lvl w:ilvl="4">
      <w:numFmt w:val="bullet"/>
      <w:lvlText w:val="•"/>
      <w:lvlJc w:val="left"/>
      <w:pPr>
        <w:ind w:left="3531" w:hanging="271"/>
      </w:pPr>
      <w:rPr>
        <w:rFonts w:hint="default"/>
        <w:lang w:val="en-US" w:eastAsia="zh-TW" w:bidi="ar-SA"/>
      </w:rPr>
    </w:lvl>
    <w:lvl w:ilvl="5">
      <w:numFmt w:val="bullet"/>
      <w:lvlText w:val="•"/>
      <w:lvlJc w:val="left"/>
      <w:pPr>
        <w:ind w:left="4507" w:hanging="271"/>
      </w:pPr>
      <w:rPr>
        <w:rFonts w:hint="default"/>
        <w:lang w:val="en-US" w:eastAsia="zh-TW" w:bidi="ar-SA"/>
      </w:rPr>
    </w:lvl>
    <w:lvl w:ilvl="6">
      <w:numFmt w:val="bullet"/>
      <w:lvlText w:val="•"/>
      <w:lvlJc w:val="left"/>
      <w:pPr>
        <w:ind w:left="5483" w:hanging="271"/>
      </w:pPr>
      <w:rPr>
        <w:rFonts w:hint="default"/>
        <w:lang w:val="en-US" w:eastAsia="zh-TW" w:bidi="ar-SA"/>
      </w:rPr>
    </w:lvl>
    <w:lvl w:ilvl="7">
      <w:numFmt w:val="bullet"/>
      <w:lvlText w:val="•"/>
      <w:lvlJc w:val="left"/>
      <w:pPr>
        <w:ind w:left="6459" w:hanging="271"/>
      </w:pPr>
      <w:rPr>
        <w:rFonts w:hint="default"/>
        <w:lang w:val="en-US" w:eastAsia="zh-TW" w:bidi="ar-SA"/>
      </w:rPr>
    </w:lvl>
    <w:lvl w:ilvl="8">
      <w:numFmt w:val="bullet"/>
      <w:lvlText w:val="•"/>
      <w:lvlJc w:val="left"/>
      <w:pPr>
        <w:ind w:left="7434" w:hanging="271"/>
      </w:pPr>
      <w:rPr>
        <w:rFonts w:hint="default"/>
        <w:lang w:val="en-US" w:eastAsia="zh-TW" w:bidi="ar-SA"/>
      </w:rPr>
    </w:lvl>
  </w:abstractNum>
  <w:abstractNum w:abstractNumId="4" w15:restartNumberingAfterBreak="0">
    <w:nsid w:val="3C9D17BA"/>
    <w:multiLevelType w:val="multilevel"/>
    <w:tmpl w:val="0972CBDE"/>
    <w:lvl w:ilvl="0">
      <w:start w:val="1"/>
      <w:numFmt w:val="decimal"/>
      <w:lvlText w:val="%1"/>
      <w:lvlJc w:val="left"/>
      <w:pPr>
        <w:ind w:left="1514" w:hanging="406"/>
        <w:jc w:val="left"/>
      </w:pPr>
      <w:rPr>
        <w:rFonts w:hint="default"/>
        <w:lang w:val="en-US" w:eastAsia="zh-TW" w:bidi="ar-SA"/>
      </w:rPr>
    </w:lvl>
    <w:lvl w:ilvl="1">
      <w:start w:val="1"/>
      <w:numFmt w:val="decimal"/>
      <w:lvlText w:val="%1.%2"/>
      <w:lvlJc w:val="left"/>
      <w:pPr>
        <w:ind w:left="1514" w:hanging="406"/>
        <w:jc w:val="left"/>
      </w:pPr>
      <w:rPr>
        <w:rFonts w:ascii="Times New Roman" w:eastAsia="Times New Roman" w:hAnsi="Times New Roman" w:cs="Times New Roman" w:hint="default"/>
        <w:b w:val="0"/>
        <w:bCs w:val="0"/>
        <w:i w:val="0"/>
        <w:iCs w:val="0"/>
        <w:w w:val="100"/>
        <w:sz w:val="28"/>
        <w:szCs w:val="28"/>
        <w:lang w:val="en-US" w:eastAsia="zh-TW" w:bidi="ar-SA"/>
      </w:rPr>
    </w:lvl>
    <w:lvl w:ilvl="2">
      <w:numFmt w:val="bullet"/>
      <w:lvlText w:val="•"/>
      <w:lvlJc w:val="left"/>
      <w:pPr>
        <w:ind w:left="3093" w:hanging="406"/>
      </w:pPr>
      <w:rPr>
        <w:rFonts w:hint="default"/>
        <w:lang w:val="en-US" w:eastAsia="zh-TW" w:bidi="ar-SA"/>
      </w:rPr>
    </w:lvl>
    <w:lvl w:ilvl="3">
      <w:numFmt w:val="bullet"/>
      <w:lvlText w:val="•"/>
      <w:lvlJc w:val="left"/>
      <w:pPr>
        <w:ind w:left="3879" w:hanging="406"/>
      </w:pPr>
      <w:rPr>
        <w:rFonts w:hint="default"/>
        <w:lang w:val="en-US" w:eastAsia="zh-TW" w:bidi="ar-SA"/>
      </w:rPr>
    </w:lvl>
    <w:lvl w:ilvl="4">
      <w:numFmt w:val="bullet"/>
      <w:lvlText w:val="•"/>
      <w:lvlJc w:val="left"/>
      <w:pPr>
        <w:ind w:left="4666" w:hanging="406"/>
      </w:pPr>
      <w:rPr>
        <w:rFonts w:hint="default"/>
        <w:lang w:val="en-US" w:eastAsia="zh-TW" w:bidi="ar-SA"/>
      </w:rPr>
    </w:lvl>
    <w:lvl w:ilvl="5">
      <w:numFmt w:val="bullet"/>
      <w:lvlText w:val="•"/>
      <w:lvlJc w:val="left"/>
      <w:pPr>
        <w:ind w:left="5453" w:hanging="406"/>
      </w:pPr>
      <w:rPr>
        <w:rFonts w:hint="default"/>
        <w:lang w:val="en-US" w:eastAsia="zh-TW" w:bidi="ar-SA"/>
      </w:rPr>
    </w:lvl>
    <w:lvl w:ilvl="6">
      <w:numFmt w:val="bullet"/>
      <w:lvlText w:val="•"/>
      <w:lvlJc w:val="left"/>
      <w:pPr>
        <w:ind w:left="6239" w:hanging="406"/>
      </w:pPr>
      <w:rPr>
        <w:rFonts w:hint="default"/>
        <w:lang w:val="en-US" w:eastAsia="zh-TW" w:bidi="ar-SA"/>
      </w:rPr>
    </w:lvl>
    <w:lvl w:ilvl="7">
      <w:numFmt w:val="bullet"/>
      <w:lvlText w:val="•"/>
      <w:lvlJc w:val="left"/>
      <w:pPr>
        <w:ind w:left="7026" w:hanging="406"/>
      </w:pPr>
      <w:rPr>
        <w:rFonts w:hint="default"/>
        <w:lang w:val="en-US" w:eastAsia="zh-TW" w:bidi="ar-SA"/>
      </w:rPr>
    </w:lvl>
    <w:lvl w:ilvl="8">
      <w:numFmt w:val="bullet"/>
      <w:lvlText w:val="•"/>
      <w:lvlJc w:val="left"/>
      <w:pPr>
        <w:ind w:left="7813" w:hanging="406"/>
      </w:pPr>
      <w:rPr>
        <w:rFonts w:hint="default"/>
        <w:lang w:val="en-US" w:eastAsia="zh-TW" w:bidi="ar-SA"/>
      </w:rPr>
    </w:lvl>
  </w:abstractNum>
  <w:abstractNum w:abstractNumId="5" w15:restartNumberingAfterBreak="0">
    <w:nsid w:val="592F29C8"/>
    <w:multiLevelType w:val="multilevel"/>
    <w:tmpl w:val="89CCDDD0"/>
    <w:lvl w:ilvl="0">
      <w:start w:val="2"/>
      <w:numFmt w:val="decimal"/>
      <w:lvlText w:val="%1"/>
      <w:lvlJc w:val="left"/>
      <w:pPr>
        <w:ind w:left="1048" w:hanging="420"/>
        <w:jc w:val="left"/>
      </w:pPr>
      <w:rPr>
        <w:rFonts w:hint="default"/>
        <w:lang w:val="en-US" w:eastAsia="zh-TW" w:bidi="ar-SA"/>
      </w:rPr>
    </w:lvl>
    <w:lvl w:ilvl="1">
      <w:start w:val="1"/>
      <w:numFmt w:val="decimal"/>
      <w:lvlText w:val="%1.%2"/>
      <w:lvlJc w:val="left"/>
      <w:pPr>
        <w:ind w:left="1048" w:hanging="420"/>
        <w:jc w:val="left"/>
      </w:pPr>
      <w:rPr>
        <w:rFonts w:ascii="Times New Roman" w:eastAsia="Times New Roman" w:hAnsi="Times New Roman" w:cs="Times New Roman" w:hint="default"/>
        <w:b w:val="0"/>
        <w:bCs w:val="0"/>
        <w:i w:val="0"/>
        <w:iCs w:val="0"/>
        <w:w w:val="100"/>
        <w:sz w:val="28"/>
        <w:szCs w:val="28"/>
        <w:lang w:val="en-US" w:eastAsia="zh-TW" w:bidi="ar-SA"/>
      </w:rPr>
    </w:lvl>
    <w:lvl w:ilvl="2">
      <w:numFmt w:val="bullet"/>
      <w:lvlText w:val="•"/>
      <w:lvlJc w:val="left"/>
      <w:pPr>
        <w:ind w:left="2709" w:hanging="420"/>
      </w:pPr>
      <w:rPr>
        <w:rFonts w:hint="default"/>
        <w:lang w:val="en-US" w:eastAsia="zh-TW" w:bidi="ar-SA"/>
      </w:rPr>
    </w:lvl>
    <w:lvl w:ilvl="3">
      <w:numFmt w:val="bullet"/>
      <w:lvlText w:val="•"/>
      <w:lvlJc w:val="left"/>
      <w:pPr>
        <w:ind w:left="3543" w:hanging="420"/>
      </w:pPr>
      <w:rPr>
        <w:rFonts w:hint="default"/>
        <w:lang w:val="en-US" w:eastAsia="zh-TW" w:bidi="ar-SA"/>
      </w:rPr>
    </w:lvl>
    <w:lvl w:ilvl="4">
      <w:numFmt w:val="bullet"/>
      <w:lvlText w:val="•"/>
      <w:lvlJc w:val="left"/>
      <w:pPr>
        <w:ind w:left="4378" w:hanging="420"/>
      </w:pPr>
      <w:rPr>
        <w:rFonts w:hint="default"/>
        <w:lang w:val="en-US" w:eastAsia="zh-TW" w:bidi="ar-SA"/>
      </w:rPr>
    </w:lvl>
    <w:lvl w:ilvl="5">
      <w:numFmt w:val="bullet"/>
      <w:lvlText w:val="•"/>
      <w:lvlJc w:val="left"/>
      <w:pPr>
        <w:ind w:left="5213" w:hanging="420"/>
      </w:pPr>
      <w:rPr>
        <w:rFonts w:hint="default"/>
        <w:lang w:val="en-US" w:eastAsia="zh-TW" w:bidi="ar-SA"/>
      </w:rPr>
    </w:lvl>
    <w:lvl w:ilvl="6">
      <w:numFmt w:val="bullet"/>
      <w:lvlText w:val="•"/>
      <w:lvlJc w:val="left"/>
      <w:pPr>
        <w:ind w:left="6047" w:hanging="420"/>
      </w:pPr>
      <w:rPr>
        <w:rFonts w:hint="default"/>
        <w:lang w:val="en-US" w:eastAsia="zh-TW" w:bidi="ar-SA"/>
      </w:rPr>
    </w:lvl>
    <w:lvl w:ilvl="7">
      <w:numFmt w:val="bullet"/>
      <w:lvlText w:val="•"/>
      <w:lvlJc w:val="left"/>
      <w:pPr>
        <w:ind w:left="6882" w:hanging="420"/>
      </w:pPr>
      <w:rPr>
        <w:rFonts w:hint="default"/>
        <w:lang w:val="en-US" w:eastAsia="zh-TW" w:bidi="ar-SA"/>
      </w:rPr>
    </w:lvl>
    <w:lvl w:ilvl="8">
      <w:numFmt w:val="bullet"/>
      <w:lvlText w:val="•"/>
      <w:lvlJc w:val="left"/>
      <w:pPr>
        <w:ind w:left="7717" w:hanging="420"/>
      </w:pPr>
      <w:rPr>
        <w:rFonts w:hint="default"/>
        <w:lang w:val="en-US" w:eastAsia="zh-TW" w:bidi="ar-SA"/>
      </w:rPr>
    </w:lvl>
  </w:abstractNum>
  <w:abstractNum w:abstractNumId="6" w15:restartNumberingAfterBreak="0">
    <w:nsid w:val="6EFB55C9"/>
    <w:multiLevelType w:val="multilevel"/>
    <w:tmpl w:val="F7807906"/>
    <w:lvl w:ilvl="0">
      <w:start w:val="2"/>
      <w:numFmt w:val="decimal"/>
      <w:lvlText w:val="%1"/>
      <w:lvlJc w:val="left"/>
      <w:pPr>
        <w:ind w:left="1514" w:hanging="406"/>
        <w:jc w:val="left"/>
      </w:pPr>
      <w:rPr>
        <w:rFonts w:hint="default"/>
        <w:lang w:val="en-US" w:eastAsia="zh-TW" w:bidi="ar-SA"/>
      </w:rPr>
    </w:lvl>
    <w:lvl w:ilvl="1">
      <w:start w:val="1"/>
      <w:numFmt w:val="decimal"/>
      <w:lvlText w:val="%1.%2"/>
      <w:lvlJc w:val="left"/>
      <w:pPr>
        <w:ind w:left="1514" w:hanging="406"/>
        <w:jc w:val="left"/>
      </w:pPr>
      <w:rPr>
        <w:rFonts w:ascii="Times New Roman" w:eastAsia="Times New Roman" w:hAnsi="Times New Roman" w:cs="Times New Roman" w:hint="default"/>
        <w:b w:val="0"/>
        <w:bCs w:val="0"/>
        <w:i w:val="0"/>
        <w:iCs w:val="0"/>
        <w:w w:val="100"/>
        <w:sz w:val="28"/>
        <w:szCs w:val="28"/>
        <w:lang w:val="en-US" w:eastAsia="zh-TW" w:bidi="ar-SA"/>
      </w:rPr>
    </w:lvl>
    <w:lvl w:ilvl="2">
      <w:numFmt w:val="bullet"/>
      <w:lvlText w:val="•"/>
      <w:lvlJc w:val="left"/>
      <w:pPr>
        <w:ind w:left="3093" w:hanging="406"/>
      </w:pPr>
      <w:rPr>
        <w:rFonts w:hint="default"/>
        <w:lang w:val="en-US" w:eastAsia="zh-TW" w:bidi="ar-SA"/>
      </w:rPr>
    </w:lvl>
    <w:lvl w:ilvl="3">
      <w:numFmt w:val="bullet"/>
      <w:lvlText w:val="•"/>
      <w:lvlJc w:val="left"/>
      <w:pPr>
        <w:ind w:left="3879" w:hanging="406"/>
      </w:pPr>
      <w:rPr>
        <w:rFonts w:hint="default"/>
        <w:lang w:val="en-US" w:eastAsia="zh-TW" w:bidi="ar-SA"/>
      </w:rPr>
    </w:lvl>
    <w:lvl w:ilvl="4">
      <w:numFmt w:val="bullet"/>
      <w:lvlText w:val="•"/>
      <w:lvlJc w:val="left"/>
      <w:pPr>
        <w:ind w:left="4666" w:hanging="406"/>
      </w:pPr>
      <w:rPr>
        <w:rFonts w:hint="default"/>
        <w:lang w:val="en-US" w:eastAsia="zh-TW" w:bidi="ar-SA"/>
      </w:rPr>
    </w:lvl>
    <w:lvl w:ilvl="5">
      <w:numFmt w:val="bullet"/>
      <w:lvlText w:val="•"/>
      <w:lvlJc w:val="left"/>
      <w:pPr>
        <w:ind w:left="5453" w:hanging="406"/>
      </w:pPr>
      <w:rPr>
        <w:rFonts w:hint="default"/>
        <w:lang w:val="en-US" w:eastAsia="zh-TW" w:bidi="ar-SA"/>
      </w:rPr>
    </w:lvl>
    <w:lvl w:ilvl="6">
      <w:numFmt w:val="bullet"/>
      <w:lvlText w:val="•"/>
      <w:lvlJc w:val="left"/>
      <w:pPr>
        <w:ind w:left="6239" w:hanging="406"/>
      </w:pPr>
      <w:rPr>
        <w:rFonts w:hint="default"/>
        <w:lang w:val="en-US" w:eastAsia="zh-TW" w:bidi="ar-SA"/>
      </w:rPr>
    </w:lvl>
    <w:lvl w:ilvl="7">
      <w:numFmt w:val="bullet"/>
      <w:lvlText w:val="•"/>
      <w:lvlJc w:val="left"/>
      <w:pPr>
        <w:ind w:left="7026" w:hanging="406"/>
      </w:pPr>
      <w:rPr>
        <w:rFonts w:hint="default"/>
        <w:lang w:val="en-US" w:eastAsia="zh-TW" w:bidi="ar-SA"/>
      </w:rPr>
    </w:lvl>
    <w:lvl w:ilvl="8">
      <w:numFmt w:val="bullet"/>
      <w:lvlText w:val="•"/>
      <w:lvlJc w:val="left"/>
      <w:pPr>
        <w:ind w:left="7813" w:hanging="406"/>
      </w:pPr>
      <w:rPr>
        <w:rFonts w:hint="default"/>
        <w:lang w:val="en-US" w:eastAsia="zh-TW" w:bidi="ar-SA"/>
      </w:rPr>
    </w:lvl>
  </w:abstractNum>
  <w:num w:numId="1">
    <w:abstractNumId w:val="3"/>
  </w:num>
  <w:num w:numId="2">
    <w:abstractNumId w:val="2"/>
  </w:num>
  <w:num w:numId="3">
    <w:abstractNumId w:val="5"/>
  </w:num>
  <w:num w:numId="4">
    <w:abstractNumId w:val="1"/>
  </w:num>
  <w:num w:numId="5">
    <w:abstractNumId w:val="0"/>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defaultTabStop w:val="720"/>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shapeLayoutLikeWW8/>
    <w:useFELayout/>
    <w:compatSetting w:name="compatibilityMode" w:uri="http://schemas.microsoft.com/office/word" w:val="14"/>
  </w:compat>
  <w:rsids>
    <w:rsidRoot w:val="0027493F"/>
    <w:rsid w:val="00244FA6"/>
    <w:rsid w:val="0027493F"/>
    <w:rsid w:val="009A5B0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734EB939"/>
  <w15:docId w15:val="{82EEA55E-4E39-4614-B27B-2C4104ECE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新細明體" w:eastAsia="新細明體" w:hAnsi="新細明體" w:cs="新細明體"/>
      <w:lang w:eastAsia="zh-TW"/>
    </w:rPr>
  </w:style>
  <w:style w:type="paragraph" w:styleId="1">
    <w:name w:val="heading 1"/>
    <w:basedOn w:val="a"/>
    <w:uiPriority w:val="1"/>
    <w:qFormat/>
    <w:pPr>
      <w:ind w:left="1167" w:right="800"/>
      <w:jc w:val="center"/>
      <w:outlineLvl w:val="0"/>
    </w:pPr>
    <w:rPr>
      <w:rFonts w:ascii="微軟正黑體" w:eastAsia="微軟正黑體" w:hAnsi="微軟正黑體" w:cs="微軟正黑體"/>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line="426" w:lineRule="exact"/>
      <w:ind w:left="347"/>
      <w:jc w:val="center"/>
    </w:pPr>
    <w:rPr>
      <w:rFonts w:ascii="微軟正黑體" w:eastAsia="微軟正黑體" w:hAnsi="微軟正黑體" w:cs="微軟正黑體"/>
      <w:b/>
      <w:bCs/>
      <w:sz w:val="28"/>
      <w:szCs w:val="28"/>
    </w:rPr>
  </w:style>
  <w:style w:type="paragraph" w:styleId="2">
    <w:name w:val="toc 2"/>
    <w:basedOn w:val="a"/>
    <w:uiPriority w:val="1"/>
    <w:qFormat/>
    <w:pPr>
      <w:spacing w:line="348" w:lineRule="exact"/>
      <w:ind w:left="353"/>
      <w:jc w:val="center"/>
    </w:pPr>
    <w:rPr>
      <w:rFonts w:ascii="Times New Roman" w:eastAsia="Times New Roman" w:hAnsi="Times New Roman" w:cs="Times New Roman"/>
      <w:sz w:val="28"/>
      <w:szCs w:val="28"/>
    </w:rPr>
  </w:style>
  <w:style w:type="paragraph" w:styleId="3">
    <w:name w:val="toc 3"/>
    <w:basedOn w:val="a"/>
    <w:uiPriority w:val="1"/>
    <w:qFormat/>
    <w:pPr>
      <w:spacing w:before="723" w:line="486" w:lineRule="exact"/>
      <w:ind w:left="335"/>
      <w:jc w:val="center"/>
    </w:pPr>
    <w:rPr>
      <w:rFonts w:ascii="Times New Roman" w:eastAsia="Times New Roman" w:hAnsi="Times New Roman" w:cs="Times New Roman"/>
      <w:b/>
      <w:bCs/>
      <w:i/>
      <w:iCs/>
    </w:rPr>
  </w:style>
  <w:style w:type="paragraph" w:styleId="4">
    <w:name w:val="toc 4"/>
    <w:basedOn w:val="a"/>
    <w:uiPriority w:val="1"/>
    <w:qFormat/>
    <w:pPr>
      <w:spacing w:line="363" w:lineRule="exact"/>
      <w:ind w:left="628"/>
    </w:pPr>
    <w:rPr>
      <w:sz w:val="28"/>
      <w:szCs w:val="28"/>
    </w:rPr>
  </w:style>
  <w:style w:type="paragraph" w:styleId="5">
    <w:name w:val="toc 5"/>
    <w:basedOn w:val="a"/>
    <w:uiPriority w:val="1"/>
    <w:qFormat/>
    <w:pPr>
      <w:spacing w:line="364" w:lineRule="exact"/>
      <w:ind w:left="1514" w:hanging="406"/>
    </w:pPr>
    <w:rPr>
      <w:sz w:val="28"/>
      <w:szCs w:val="28"/>
    </w:rPr>
  </w:style>
  <w:style w:type="paragraph" w:styleId="a3">
    <w:name w:val="Body Text"/>
    <w:basedOn w:val="a"/>
    <w:uiPriority w:val="1"/>
    <w:qFormat/>
    <w:rPr>
      <w:sz w:val="28"/>
      <w:szCs w:val="28"/>
    </w:rPr>
  </w:style>
  <w:style w:type="paragraph" w:styleId="a4">
    <w:name w:val="Title"/>
    <w:basedOn w:val="a"/>
    <w:uiPriority w:val="1"/>
    <w:qFormat/>
    <w:pPr>
      <w:ind w:left="107" w:right="877"/>
      <w:jc w:val="center"/>
    </w:pPr>
    <w:rPr>
      <w:rFonts w:ascii="微軟正黑體" w:eastAsia="微軟正黑體" w:hAnsi="微軟正黑體" w:cs="微軟正黑體"/>
      <w:b/>
      <w:bCs/>
      <w:sz w:val="60"/>
      <w:szCs w:val="60"/>
    </w:rPr>
  </w:style>
  <w:style w:type="paragraph" w:styleId="a5">
    <w:name w:val="List Paragraph"/>
    <w:basedOn w:val="a"/>
    <w:uiPriority w:val="1"/>
    <w:qFormat/>
    <w:pPr>
      <w:ind w:left="1048" w:hanging="421"/>
    </w:pPr>
  </w:style>
  <w:style w:type="paragraph" w:customStyle="1" w:styleId="TableParagraph">
    <w:name w:val="Table Paragraph"/>
    <w:basedOn w:val="a"/>
    <w:uiPriority w:val="1"/>
    <w:qFormat/>
    <w:pPr>
      <w:ind w:left="185"/>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ndltd.ncl.edu.tw/cgi-bin/gs32/gsweb.cgi/ccd%3DpmkNkD/record?r1=24&amp;h1=4"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cepd.gov.tw/"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hyperlink" Target="http://www.cepd.gov.tw/"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cepd.gov.t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760</Words>
  <Characters>4337</Characters>
  <Application>Microsoft Office Word</Application>
  <DocSecurity>0</DocSecurity>
  <Lines>36</Lines>
  <Paragraphs>10</Paragraphs>
  <ScaleCrop>false</ScaleCrop>
  <Company/>
  <LinksUpToDate>false</LinksUpToDate>
  <CharactersWithSpaces>5087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2021-12-06T13:40:00Z</dcterms:created>
  <dcterms:modified xsi:type="dcterms:W3CDTF">2021-12-06T13:41:00Z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2021-07-26T00:00:00Z</vt:filetime>
  </property>
  <property fmtid="{D5CDD505-2E9C-101B-9397-08002B2CF9AE}" pid="3" name="Creator">
    <vt:lpwstr>Microsoft® Word 2013</vt:lpwstr>
  </property>
  <property fmtid="{D5CDD505-2E9C-101B-9397-08002B2CF9AE}" pid="4" name="LastSaved">
    <vt:filetime>2021-12-06T00:00:00Z</vt:filetime>
  </property>
</Properties>
</file>